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94" w:rsidRPr="00EC539A" w:rsidRDefault="000D5960" w:rsidP="00EC539A">
      <w:pPr>
        <w:spacing w:after="120" w:line="240" w:lineRule="auto"/>
        <w:jc w:val="center"/>
        <w:rPr>
          <w:rFonts w:ascii="Roboto Bk" w:hAnsi="Roboto Bk"/>
          <w:color w:val="59459B"/>
          <w:sz w:val="32"/>
          <w:szCs w:val="32"/>
        </w:rPr>
      </w:pPr>
      <w:r w:rsidRPr="00EC539A">
        <w:rPr>
          <w:rFonts w:ascii="Roboto Bk" w:hAnsi="Roboto Bk"/>
          <w:color w:val="59459B"/>
          <w:sz w:val="32"/>
          <w:szCs w:val="32"/>
        </w:rPr>
        <w:t xml:space="preserve">FORMULARIO </w:t>
      </w:r>
      <w:r w:rsidR="00F1545E" w:rsidRPr="00EC539A">
        <w:rPr>
          <w:rFonts w:ascii="Roboto Bk" w:hAnsi="Roboto Bk"/>
          <w:color w:val="59459B"/>
          <w:sz w:val="32"/>
          <w:szCs w:val="32"/>
        </w:rPr>
        <w:t>DE RELEVAMIENTO</w:t>
      </w:r>
      <w:r w:rsidR="00EC539A" w:rsidRPr="00EC539A">
        <w:rPr>
          <w:rFonts w:ascii="Roboto Bk" w:hAnsi="Roboto Bk"/>
          <w:color w:val="59459B"/>
          <w:sz w:val="32"/>
          <w:szCs w:val="32"/>
        </w:rPr>
        <w:t xml:space="preserve"> LICENCIAS Y VACACIONES</w:t>
      </w:r>
    </w:p>
    <w:p w:rsidR="00EC539A" w:rsidRPr="00EC539A" w:rsidRDefault="00EC539A" w:rsidP="00EC539A">
      <w:pPr>
        <w:spacing w:after="120" w:line="240" w:lineRule="auto"/>
        <w:jc w:val="center"/>
        <w:rPr>
          <w:rFonts w:ascii="Roboto Bk" w:hAnsi="Roboto Bk"/>
          <w:color w:val="59459B"/>
          <w:sz w:val="32"/>
          <w:szCs w:val="32"/>
        </w:rPr>
      </w:pPr>
    </w:p>
    <w:p w:rsidR="00EC539A" w:rsidRDefault="00F1545E" w:rsidP="00EC539A">
      <w:pPr>
        <w:pStyle w:val="Prrafodelista"/>
        <w:numPr>
          <w:ilvl w:val="0"/>
          <w:numId w:val="5"/>
        </w:numPr>
        <w:spacing w:line="240" w:lineRule="auto"/>
        <w:ind w:left="426" w:hanging="426"/>
        <w:rPr>
          <w:rFonts w:ascii="Roboto Bk" w:hAnsi="Roboto Bk"/>
          <w:b/>
          <w:color w:val="403152" w:themeColor="accent4" w:themeShade="80"/>
        </w:rPr>
      </w:pPr>
      <w:r>
        <w:rPr>
          <w:rFonts w:ascii="Roboto Bk" w:hAnsi="Roboto Bk"/>
          <w:b/>
          <w:color w:val="403152" w:themeColor="accent4" w:themeShade="80"/>
        </w:rPr>
        <w:t>Informar las políticas que se aplicarán para calcular los días de vacaciones. Nuestro equipo de implementaciones creará los códigos según las políticas informadas.</w:t>
      </w:r>
    </w:p>
    <w:p w:rsidR="00EC539A" w:rsidRDefault="00EC539A" w:rsidP="00EC539A">
      <w:pPr>
        <w:pStyle w:val="Prrafodelista"/>
        <w:spacing w:line="240" w:lineRule="auto"/>
        <w:ind w:left="426"/>
        <w:rPr>
          <w:rFonts w:ascii="Roboto Bk" w:hAnsi="Roboto Bk"/>
          <w:b/>
          <w:color w:val="403152" w:themeColor="accent4" w:themeShade="80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3260"/>
        <w:gridCol w:w="3860"/>
      </w:tblGrid>
      <w:tr w:rsidR="00172DE4" w:rsidTr="00ED5A35">
        <w:trPr>
          <w:trHeight w:val="2065"/>
        </w:trPr>
        <w:tc>
          <w:tcPr>
            <w:tcW w:w="1951" w:type="dxa"/>
            <w:shd w:val="clear" w:color="auto" w:fill="59459B"/>
            <w:vAlign w:val="center"/>
          </w:tcPr>
          <w:p w:rsidR="00172DE4" w:rsidRPr="009975BD" w:rsidRDefault="00172DE4" w:rsidP="00172DE4">
            <w:pPr>
              <w:pStyle w:val="normal0"/>
              <w:jc w:val="center"/>
              <w:rPr>
                <w:rFonts w:ascii="Roboto Lt" w:eastAsia="Times New Roman" w:hAnsi="Roboto Lt" w:cs="Times New Roman"/>
                <w:b/>
                <w:sz w:val="24"/>
                <w:szCs w:val="24"/>
              </w:rPr>
            </w:pPr>
            <w:r w:rsidRPr="009975BD">
              <w:rPr>
                <w:rFonts w:ascii="Roboto Lt" w:eastAsia="Times New Roman" w:hAnsi="Roboto Lt" w:cs="Times New Roman"/>
                <w:b/>
                <w:color w:val="FFFFFF" w:themeColor="background1"/>
              </w:rPr>
              <w:t>Nombre de Política</w:t>
            </w:r>
            <w:r w:rsidR="009A27DA">
              <w:rPr>
                <w:rFonts w:ascii="Roboto Lt" w:eastAsia="Times New Roman" w:hAnsi="Roboto Lt" w:cs="Times New Roman"/>
                <w:b/>
                <w:color w:val="FFFFFF" w:themeColor="background1"/>
              </w:rPr>
              <w:t xml:space="preserve"> o Convenio</w:t>
            </w:r>
          </w:p>
        </w:tc>
        <w:tc>
          <w:tcPr>
            <w:tcW w:w="3260" w:type="dxa"/>
            <w:shd w:val="clear" w:color="auto" w:fill="59459B"/>
            <w:vAlign w:val="center"/>
          </w:tcPr>
          <w:p w:rsidR="00172DE4" w:rsidRPr="009975BD" w:rsidRDefault="00172DE4" w:rsidP="00172DE4">
            <w:pPr>
              <w:pStyle w:val="normal0"/>
              <w:jc w:val="center"/>
              <w:rPr>
                <w:rFonts w:ascii="Roboto Lt" w:eastAsia="Times New Roman" w:hAnsi="Roboto Lt" w:cs="Times New Roman"/>
                <w:b/>
                <w:sz w:val="24"/>
                <w:szCs w:val="24"/>
              </w:rPr>
            </w:pPr>
            <w:r w:rsidRPr="009975BD">
              <w:rPr>
                <w:rFonts w:ascii="Roboto Lt" w:eastAsia="Times New Roman" w:hAnsi="Roboto Lt" w:cs="Times New Roman"/>
                <w:b/>
                <w:color w:val="FFFFFF" w:themeColor="background1"/>
              </w:rPr>
              <w:t>Cantidad de días de vacaciones por año según antigüedad.</w:t>
            </w:r>
            <w:r w:rsidR="00EC539A">
              <w:rPr>
                <w:rFonts w:ascii="Roboto Lt" w:eastAsia="Times New Roman" w:hAnsi="Roboto Lt" w:cs="Times New Roman"/>
                <w:b/>
                <w:color w:val="FFFFFF" w:themeColor="background1"/>
              </w:rPr>
              <w:t xml:space="preserve"> Especificar si usan proporcionales.</w:t>
            </w:r>
            <w:r w:rsidR="00050AFD">
              <w:rPr>
                <w:rFonts w:ascii="Roboto Lt" w:eastAsia="Times New Roman" w:hAnsi="Roboto Lt" w:cs="Times New Roman"/>
                <w:b/>
                <w:color w:val="FFFFFF" w:themeColor="background1"/>
              </w:rPr>
              <w:t xml:space="preserve"> También si el saldo se otorga anual o mes a mes.</w:t>
            </w:r>
          </w:p>
        </w:tc>
        <w:tc>
          <w:tcPr>
            <w:tcW w:w="3860" w:type="dxa"/>
            <w:shd w:val="clear" w:color="auto" w:fill="59459B"/>
            <w:vAlign w:val="center"/>
          </w:tcPr>
          <w:p w:rsidR="00172DE4" w:rsidRPr="009975BD" w:rsidRDefault="00172DE4" w:rsidP="009A27DA">
            <w:pPr>
              <w:pStyle w:val="normal0"/>
              <w:jc w:val="center"/>
              <w:rPr>
                <w:rFonts w:ascii="Roboto Lt" w:eastAsia="Times New Roman" w:hAnsi="Roboto Lt" w:cs="Times New Roman"/>
                <w:b/>
                <w:sz w:val="24"/>
                <w:szCs w:val="24"/>
              </w:rPr>
            </w:pPr>
            <w:r w:rsidRPr="009975BD">
              <w:rPr>
                <w:rFonts w:ascii="Roboto Lt" w:eastAsia="Times New Roman" w:hAnsi="Roboto Lt" w:cs="Times New Roman"/>
                <w:b/>
                <w:color w:val="FFFFFF" w:themeColor="background1"/>
              </w:rPr>
              <w:t xml:space="preserve">Explique si se incluyen los días </w:t>
            </w:r>
            <w:r w:rsidR="009A27DA">
              <w:rPr>
                <w:rFonts w:ascii="Roboto Lt" w:eastAsia="Times New Roman" w:hAnsi="Roboto Lt" w:cs="Times New Roman"/>
                <w:b/>
                <w:color w:val="FFFFFF" w:themeColor="background1"/>
              </w:rPr>
              <w:t xml:space="preserve">feriados </w:t>
            </w:r>
            <w:r w:rsidRPr="009975BD">
              <w:rPr>
                <w:rFonts w:ascii="Roboto Lt" w:eastAsia="Times New Roman" w:hAnsi="Roboto Lt" w:cs="Times New Roman"/>
                <w:b/>
                <w:color w:val="FFFFFF" w:themeColor="background1"/>
              </w:rPr>
              <w:t xml:space="preserve"> y/o fines de semana para el cálculo de las vacaciones por política. Si se descuentan de manera continua (días corridos)  o solo se toman días hábiles</w:t>
            </w:r>
          </w:p>
        </w:tc>
      </w:tr>
      <w:tr w:rsidR="00172DE4" w:rsidTr="00ED5A35">
        <w:trPr>
          <w:trHeight w:val="1295"/>
        </w:trPr>
        <w:tc>
          <w:tcPr>
            <w:tcW w:w="1951" w:type="dxa"/>
            <w:vAlign w:val="center"/>
          </w:tcPr>
          <w:p w:rsidR="00172DE4" w:rsidRPr="00172DE4" w:rsidRDefault="00172DE4" w:rsidP="009A27DA">
            <w:pPr>
              <w:pStyle w:val="normal0"/>
              <w:jc w:val="center"/>
              <w:rPr>
                <w:rFonts w:ascii="Roboto Lt" w:eastAsia="Times New Roman" w:hAnsi="Roboto Lt" w:cs="Times New Roman"/>
              </w:rPr>
            </w:pPr>
            <w:r w:rsidRPr="00172DE4">
              <w:rPr>
                <w:rFonts w:ascii="Roboto Lt" w:eastAsia="Times New Roman" w:hAnsi="Roboto Lt" w:cs="Times New Roman"/>
              </w:rPr>
              <w:t xml:space="preserve">Ejemplo: </w:t>
            </w:r>
            <w:r w:rsidR="009A27DA">
              <w:rPr>
                <w:rFonts w:ascii="Roboto Lt" w:eastAsia="Times New Roman" w:hAnsi="Roboto Lt" w:cs="Times New Roman"/>
              </w:rPr>
              <w:t>Empleados de comercio</w:t>
            </w:r>
          </w:p>
        </w:tc>
        <w:tc>
          <w:tcPr>
            <w:tcW w:w="3260" w:type="dxa"/>
            <w:vAlign w:val="center"/>
          </w:tcPr>
          <w:p w:rsidR="009A27DA" w:rsidRDefault="00172DE4" w:rsidP="009A27DA">
            <w:pPr>
              <w:pStyle w:val="normal0"/>
              <w:jc w:val="center"/>
              <w:rPr>
                <w:rFonts w:ascii="Roboto Lt" w:eastAsia="Times New Roman" w:hAnsi="Roboto Lt" w:cs="Times New Roman"/>
              </w:rPr>
            </w:pPr>
            <w:r w:rsidRPr="00172DE4">
              <w:rPr>
                <w:rFonts w:ascii="Roboto Lt" w:eastAsia="Times New Roman" w:hAnsi="Roboto Lt" w:cs="Times New Roman"/>
              </w:rPr>
              <w:t>Ejemplo:</w:t>
            </w:r>
          </w:p>
          <w:p w:rsidR="00F400B8" w:rsidRDefault="009A27DA" w:rsidP="009A27DA">
            <w:pPr>
              <w:pStyle w:val="normal0"/>
              <w:jc w:val="center"/>
              <w:rPr>
                <w:rFonts w:ascii="Roboto Lt" w:eastAsia="Times New Roman" w:hAnsi="Roboto Lt" w:cs="Times New Roman"/>
              </w:rPr>
            </w:pPr>
            <w:r>
              <w:rPr>
                <w:rFonts w:ascii="Roboto Lt" w:eastAsia="Times New Roman" w:hAnsi="Roboto Lt" w:cs="Times New Roman"/>
              </w:rPr>
              <w:t>1 a 4 años: 14 días</w:t>
            </w:r>
          </w:p>
          <w:p w:rsidR="009A27DA" w:rsidRDefault="009A27DA" w:rsidP="009A27DA">
            <w:pPr>
              <w:pStyle w:val="normal0"/>
              <w:jc w:val="center"/>
              <w:rPr>
                <w:rFonts w:ascii="Roboto Lt" w:eastAsia="Times New Roman" w:hAnsi="Roboto Lt" w:cs="Times New Roman"/>
              </w:rPr>
            </w:pPr>
            <w:r>
              <w:rPr>
                <w:rFonts w:ascii="Roboto Lt" w:eastAsia="Times New Roman" w:hAnsi="Roboto Lt" w:cs="Times New Roman"/>
              </w:rPr>
              <w:t>5 a 9 años: 21 días</w:t>
            </w:r>
          </w:p>
          <w:p w:rsidR="009A27DA" w:rsidRDefault="009A27DA" w:rsidP="009A27DA">
            <w:pPr>
              <w:pStyle w:val="normal0"/>
              <w:jc w:val="center"/>
              <w:rPr>
                <w:rFonts w:ascii="Roboto Lt" w:eastAsia="Times New Roman" w:hAnsi="Roboto Lt" w:cs="Times New Roman"/>
              </w:rPr>
            </w:pPr>
            <w:r>
              <w:rPr>
                <w:rFonts w:ascii="Roboto Lt" w:eastAsia="Times New Roman" w:hAnsi="Roboto Lt" w:cs="Times New Roman"/>
              </w:rPr>
              <w:t>10 a 19 años: 28 días</w:t>
            </w:r>
          </w:p>
          <w:p w:rsidR="009A27DA" w:rsidRPr="00172DE4" w:rsidRDefault="009A27DA" w:rsidP="009A27DA">
            <w:pPr>
              <w:pStyle w:val="normal0"/>
              <w:jc w:val="center"/>
              <w:rPr>
                <w:rFonts w:ascii="Roboto Lt" w:eastAsia="Times New Roman" w:hAnsi="Roboto Lt" w:cs="Times New Roman"/>
              </w:rPr>
            </w:pPr>
            <w:r>
              <w:rPr>
                <w:rFonts w:ascii="Roboto Lt" w:eastAsia="Times New Roman" w:hAnsi="Roboto Lt" w:cs="Times New Roman"/>
              </w:rPr>
              <w:t>20 a 99 años: 35 días</w:t>
            </w:r>
          </w:p>
        </w:tc>
        <w:tc>
          <w:tcPr>
            <w:tcW w:w="3860" w:type="dxa"/>
            <w:vAlign w:val="center"/>
          </w:tcPr>
          <w:p w:rsidR="00172DE4" w:rsidRPr="00172DE4" w:rsidRDefault="00172DE4" w:rsidP="009A27DA">
            <w:pPr>
              <w:pStyle w:val="normal0"/>
              <w:jc w:val="center"/>
              <w:rPr>
                <w:rFonts w:ascii="Roboto Lt" w:eastAsia="Times New Roman" w:hAnsi="Roboto Lt" w:cs="Times New Roman"/>
              </w:rPr>
            </w:pPr>
            <w:r w:rsidRPr="00172DE4">
              <w:rPr>
                <w:rFonts w:ascii="Roboto Lt" w:eastAsia="Times New Roman" w:hAnsi="Roboto Lt" w:cs="Times New Roman"/>
              </w:rPr>
              <w:t xml:space="preserve">Ejemplo: Días </w:t>
            </w:r>
            <w:r w:rsidR="009A27DA">
              <w:rPr>
                <w:rFonts w:ascii="Roboto Lt" w:eastAsia="Times New Roman" w:hAnsi="Roboto Lt" w:cs="Times New Roman"/>
              </w:rPr>
              <w:t xml:space="preserve">corridos, </w:t>
            </w:r>
            <w:r w:rsidRPr="00172DE4">
              <w:rPr>
                <w:rFonts w:ascii="Roboto Lt" w:eastAsia="Times New Roman" w:hAnsi="Roboto Lt" w:cs="Times New Roman"/>
              </w:rPr>
              <w:t>se incluyen días festivos</w:t>
            </w:r>
            <w:r w:rsidR="00F400B8">
              <w:rPr>
                <w:rFonts w:ascii="Roboto Lt" w:eastAsia="Times New Roman" w:hAnsi="Roboto Lt" w:cs="Times New Roman"/>
              </w:rPr>
              <w:t xml:space="preserve">, </w:t>
            </w:r>
            <w:r w:rsidR="009A27DA">
              <w:rPr>
                <w:rFonts w:ascii="Roboto Lt" w:eastAsia="Times New Roman" w:hAnsi="Roboto Lt" w:cs="Times New Roman"/>
              </w:rPr>
              <w:t xml:space="preserve">y </w:t>
            </w:r>
            <w:r w:rsidR="00F400B8">
              <w:rPr>
                <w:rFonts w:ascii="Roboto Lt" w:eastAsia="Times New Roman" w:hAnsi="Roboto Lt" w:cs="Times New Roman"/>
              </w:rPr>
              <w:t>fines de semana.</w:t>
            </w:r>
          </w:p>
        </w:tc>
      </w:tr>
      <w:tr w:rsidR="00172DE4" w:rsidTr="00ED5A35">
        <w:trPr>
          <w:trHeight w:val="838"/>
        </w:trPr>
        <w:tc>
          <w:tcPr>
            <w:tcW w:w="1951" w:type="dxa"/>
            <w:vAlign w:val="center"/>
          </w:tcPr>
          <w:p w:rsidR="00172DE4" w:rsidRDefault="00172DE4" w:rsidP="00172DE4">
            <w:pPr>
              <w:pStyle w:val="normal0"/>
              <w:jc w:val="center"/>
              <w:rPr>
                <w:rFonts w:ascii="Roboto Lt" w:eastAsia="Times New Roman" w:hAnsi="Roboto Lt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72DE4" w:rsidRDefault="00172DE4" w:rsidP="00172DE4">
            <w:pPr>
              <w:pStyle w:val="normal0"/>
              <w:jc w:val="center"/>
              <w:rPr>
                <w:rFonts w:ascii="Roboto Lt" w:eastAsia="Times New Roman" w:hAnsi="Roboto Lt" w:cs="Times New Roman"/>
                <w:sz w:val="24"/>
                <w:szCs w:val="24"/>
              </w:rPr>
            </w:pPr>
          </w:p>
        </w:tc>
        <w:tc>
          <w:tcPr>
            <w:tcW w:w="3860" w:type="dxa"/>
            <w:vAlign w:val="center"/>
          </w:tcPr>
          <w:p w:rsidR="00172DE4" w:rsidRDefault="00172DE4" w:rsidP="00172DE4">
            <w:pPr>
              <w:pStyle w:val="normal0"/>
              <w:jc w:val="center"/>
              <w:rPr>
                <w:rFonts w:ascii="Roboto Lt" w:eastAsia="Times New Roman" w:hAnsi="Roboto Lt" w:cs="Times New Roman"/>
                <w:sz w:val="24"/>
                <w:szCs w:val="24"/>
              </w:rPr>
            </w:pPr>
          </w:p>
        </w:tc>
      </w:tr>
      <w:tr w:rsidR="00172DE4" w:rsidTr="00ED5A35">
        <w:trPr>
          <w:trHeight w:val="624"/>
        </w:trPr>
        <w:tc>
          <w:tcPr>
            <w:tcW w:w="1951" w:type="dxa"/>
            <w:vAlign w:val="center"/>
          </w:tcPr>
          <w:p w:rsidR="00172DE4" w:rsidRDefault="00172DE4" w:rsidP="00172DE4">
            <w:pPr>
              <w:pStyle w:val="normal0"/>
              <w:jc w:val="center"/>
              <w:rPr>
                <w:rFonts w:ascii="Roboto Lt" w:eastAsia="Times New Roman" w:hAnsi="Roboto Lt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72DE4" w:rsidRDefault="00172DE4" w:rsidP="00172DE4">
            <w:pPr>
              <w:pStyle w:val="normal0"/>
              <w:jc w:val="center"/>
              <w:rPr>
                <w:rFonts w:ascii="Roboto Lt" w:eastAsia="Times New Roman" w:hAnsi="Roboto Lt" w:cs="Times New Roman"/>
                <w:sz w:val="24"/>
                <w:szCs w:val="24"/>
              </w:rPr>
            </w:pPr>
          </w:p>
        </w:tc>
        <w:tc>
          <w:tcPr>
            <w:tcW w:w="3860" w:type="dxa"/>
            <w:vAlign w:val="center"/>
          </w:tcPr>
          <w:p w:rsidR="00172DE4" w:rsidRDefault="00172DE4" w:rsidP="00172DE4">
            <w:pPr>
              <w:pStyle w:val="normal0"/>
              <w:jc w:val="center"/>
              <w:rPr>
                <w:rFonts w:ascii="Roboto Lt" w:eastAsia="Times New Roman" w:hAnsi="Roboto Lt" w:cs="Times New Roman"/>
                <w:sz w:val="24"/>
                <w:szCs w:val="24"/>
              </w:rPr>
            </w:pPr>
          </w:p>
        </w:tc>
      </w:tr>
      <w:tr w:rsidR="00172DE4" w:rsidTr="00ED5A35">
        <w:trPr>
          <w:trHeight w:val="624"/>
        </w:trPr>
        <w:tc>
          <w:tcPr>
            <w:tcW w:w="1951" w:type="dxa"/>
            <w:vAlign w:val="center"/>
          </w:tcPr>
          <w:p w:rsidR="00172DE4" w:rsidRDefault="00172DE4" w:rsidP="00172DE4">
            <w:pPr>
              <w:pStyle w:val="normal0"/>
              <w:jc w:val="center"/>
              <w:rPr>
                <w:rFonts w:ascii="Roboto Lt" w:eastAsia="Times New Roman" w:hAnsi="Roboto Lt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72DE4" w:rsidRDefault="00172DE4" w:rsidP="00172DE4">
            <w:pPr>
              <w:pStyle w:val="normal0"/>
              <w:jc w:val="center"/>
              <w:rPr>
                <w:rFonts w:ascii="Roboto Lt" w:eastAsia="Times New Roman" w:hAnsi="Roboto Lt" w:cs="Times New Roman"/>
                <w:sz w:val="24"/>
                <w:szCs w:val="24"/>
              </w:rPr>
            </w:pPr>
          </w:p>
        </w:tc>
        <w:tc>
          <w:tcPr>
            <w:tcW w:w="3860" w:type="dxa"/>
            <w:vAlign w:val="center"/>
          </w:tcPr>
          <w:p w:rsidR="00172DE4" w:rsidRDefault="00172DE4" w:rsidP="00172DE4">
            <w:pPr>
              <w:pStyle w:val="normal0"/>
              <w:jc w:val="center"/>
              <w:rPr>
                <w:rFonts w:ascii="Roboto Lt" w:eastAsia="Times New Roman" w:hAnsi="Roboto Lt" w:cs="Times New Roman"/>
                <w:sz w:val="24"/>
                <w:szCs w:val="24"/>
              </w:rPr>
            </w:pPr>
          </w:p>
        </w:tc>
      </w:tr>
    </w:tbl>
    <w:p w:rsidR="00E60F48" w:rsidRDefault="00E60F48" w:rsidP="00F1545E">
      <w:pPr>
        <w:pStyle w:val="normal0"/>
        <w:spacing w:after="0"/>
        <w:jc w:val="both"/>
        <w:rPr>
          <w:rFonts w:ascii="Roboto Lt" w:eastAsia="Times New Roman" w:hAnsi="Roboto Lt" w:cs="Times New Roman"/>
          <w:sz w:val="24"/>
          <w:szCs w:val="24"/>
        </w:rPr>
      </w:pPr>
    </w:p>
    <w:p w:rsidR="00AC5D94" w:rsidRPr="000D5960" w:rsidRDefault="00AC5D94" w:rsidP="009975BD">
      <w:pPr>
        <w:pStyle w:val="normal0"/>
        <w:spacing w:after="0" w:line="240" w:lineRule="auto"/>
        <w:jc w:val="both"/>
        <w:rPr>
          <w:rFonts w:ascii="Roboto Lt" w:eastAsia="Times New Roman" w:hAnsi="Roboto Lt" w:cs="Times New Roman"/>
          <w:sz w:val="24"/>
          <w:szCs w:val="24"/>
        </w:rPr>
      </w:pPr>
    </w:p>
    <w:p w:rsidR="007F69B7" w:rsidRPr="00A835BA" w:rsidRDefault="00E7777B" w:rsidP="007F69B7">
      <w:pPr>
        <w:pStyle w:val="Prrafodelista"/>
        <w:numPr>
          <w:ilvl w:val="0"/>
          <w:numId w:val="5"/>
        </w:numPr>
        <w:spacing w:line="240" w:lineRule="auto"/>
        <w:ind w:left="426" w:hanging="426"/>
        <w:rPr>
          <w:rFonts w:ascii="Roboto Bk" w:hAnsi="Roboto Bk"/>
          <w:b/>
          <w:color w:val="403152" w:themeColor="accent4" w:themeShade="80"/>
        </w:rPr>
      </w:pPr>
      <w:r w:rsidRPr="00FE052F">
        <w:rPr>
          <w:rFonts w:ascii="Roboto Bk" w:hAnsi="Roboto Bk"/>
          <w:b/>
          <w:color w:val="403152" w:themeColor="accent4" w:themeShade="80"/>
        </w:rPr>
        <w:t>En caso de poseer, informar</w:t>
      </w:r>
      <w:r w:rsidR="007E2E05" w:rsidRPr="00FE052F">
        <w:rPr>
          <w:rFonts w:ascii="Roboto Bk" w:hAnsi="Roboto Bk"/>
          <w:b/>
          <w:color w:val="403152" w:themeColor="accent4" w:themeShade="80"/>
        </w:rPr>
        <w:t xml:space="preserve"> los días </w:t>
      </w:r>
      <w:r w:rsidR="00E60F48" w:rsidRPr="00FE052F">
        <w:rPr>
          <w:rFonts w:ascii="Roboto Bk" w:hAnsi="Roboto Bk"/>
          <w:b/>
          <w:color w:val="403152" w:themeColor="accent4" w:themeShade="80"/>
        </w:rPr>
        <w:t>festivos</w:t>
      </w:r>
      <w:r w:rsidR="007E2E05" w:rsidRPr="00FE052F">
        <w:rPr>
          <w:rFonts w:ascii="Roboto Bk" w:hAnsi="Roboto Bk"/>
          <w:b/>
          <w:color w:val="403152" w:themeColor="accent4" w:themeShade="80"/>
        </w:rPr>
        <w:t xml:space="preserve"> p</w:t>
      </w:r>
      <w:r w:rsidR="00BD0734" w:rsidRPr="00FE052F">
        <w:rPr>
          <w:rFonts w:ascii="Roboto Bk" w:hAnsi="Roboto Bk"/>
          <w:b/>
          <w:color w:val="403152" w:themeColor="accent4" w:themeShade="80"/>
        </w:rPr>
        <w:t>articulares de la empresa o de convenio</w:t>
      </w:r>
      <w:r w:rsidR="007E2E05" w:rsidRPr="00FE052F">
        <w:rPr>
          <w:rFonts w:ascii="Roboto Bk" w:hAnsi="Roboto Bk"/>
          <w:b/>
          <w:color w:val="403152" w:themeColor="accent4" w:themeShade="80"/>
        </w:rPr>
        <w:t>. Indicar cuáles y qué fechas.</w:t>
      </w:r>
    </w:p>
    <w:tbl>
      <w:tblPr>
        <w:tblStyle w:val="Tablaconcuadrcula"/>
        <w:tblW w:w="9039" w:type="dxa"/>
        <w:tblLook w:val="04A0"/>
      </w:tblPr>
      <w:tblGrid>
        <w:gridCol w:w="4322"/>
        <w:gridCol w:w="4717"/>
      </w:tblGrid>
      <w:tr w:rsidR="00FE052F" w:rsidTr="00172DE4">
        <w:trPr>
          <w:trHeight w:val="527"/>
        </w:trPr>
        <w:tc>
          <w:tcPr>
            <w:tcW w:w="4322" w:type="dxa"/>
            <w:shd w:val="clear" w:color="auto" w:fill="59459B"/>
            <w:vAlign w:val="center"/>
          </w:tcPr>
          <w:p w:rsidR="00FE052F" w:rsidRPr="00F1545E" w:rsidRDefault="00FE052F" w:rsidP="00172DE4">
            <w:pPr>
              <w:jc w:val="center"/>
              <w:rPr>
                <w:rFonts w:ascii="Roboto Lt" w:hAnsi="Roboto Lt"/>
                <w:color w:val="FFFFFF" w:themeColor="background1"/>
              </w:rPr>
            </w:pPr>
            <w:r w:rsidRPr="00F1545E">
              <w:rPr>
                <w:rFonts w:ascii="Roboto Lt" w:hAnsi="Roboto Lt"/>
                <w:color w:val="FFFFFF" w:themeColor="background1"/>
              </w:rPr>
              <w:t>Nombre del día festivo</w:t>
            </w:r>
          </w:p>
        </w:tc>
        <w:tc>
          <w:tcPr>
            <w:tcW w:w="4717" w:type="dxa"/>
            <w:shd w:val="clear" w:color="auto" w:fill="59459B"/>
            <w:vAlign w:val="center"/>
          </w:tcPr>
          <w:p w:rsidR="00FE052F" w:rsidRPr="00F1545E" w:rsidRDefault="00FE052F" w:rsidP="00172DE4">
            <w:pPr>
              <w:jc w:val="center"/>
              <w:rPr>
                <w:rFonts w:ascii="Roboto Lt" w:hAnsi="Roboto Lt"/>
                <w:color w:val="FFFFFF" w:themeColor="background1"/>
              </w:rPr>
            </w:pPr>
            <w:r w:rsidRPr="00F1545E">
              <w:rPr>
                <w:rFonts w:ascii="Roboto Lt" w:hAnsi="Roboto Lt"/>
                <w:color w:val="FFFFFF" w:themeColor="background1"/>
              </w:rPr>
              <w:t>Fecha día Festivo</w:t>
            </w:r>
          </w:p>
        </w:tc>
      </w:tr>
      <w:tr w:rsidR="00FE052F" w:rsidTr="00EC539A">
        <w:trPr>
          <w:trHeight w:val="454"/>
        </w:trPr>
        <w:tc>
          <w:tcPr>
            <w:tcW w:w="4322" w:type="dxa"/>
            <w:vAlign w:val="center"/>
          </w:tcPr>
          <w:p w:rsidR="00FE052F" w:rsidRDefault="00FE052F" w:rsidP="00172DE4">
            <w:pPr>
              <w:jc w:val="center"/>
              <w:rPr>
                <w:rFonts w:ascii="Roboto Lt" w:hAnsi="Roboto Lt"/>
              </w:rPr>
            </w:pPr>
          </w:p>
        </w:tc>
        <w:tc>
          <w:tcPr>
            <w:tcW w:w="4717" w:type="dxa"/>
            <w:vAlign w:val="center"/>
          </w:tcPr>
          <w:p w:rsidR="00FE052F" w:rsidRDefault="00FE052F" w:rsidP="00172DE4">
            <w:pPr>
              <w:jc w:val="center"/>
              <w:rPr>
                <w:rFonts w:ascii="Roboto Lt" w:hAnsi="Roboto Lt"/>
              </w:rPr>
            </w:pPr>
          </w:p>
        </w:tc>
      </w:tr>
      <w:tr w:rsidR="00FE052F" w:rsidTr="00EC539A">
        <w:trPr>
          <w:trHeight w:val="454"/>
        </w:trPr>
        <w:tc>
          <w:tcPr>
            <w:tcW w:w="4322" w:type="dxa"/>
            <w:vAlign w:val="center"/>
          </w:tcPr>
          <w:p w:rsidR="00FE052F" w:rsidRDefault="00FE052F" w:rsidP="00172DE4">
            <w:pPr>
              <w:jc w:val="center"/>
              <w:rPr>
                <w:rFonts w:ascii="Roboto Lt" w:hAnsi="Roboto Lt"/>
              </w:rPr>
            </w:pPr>
          </w:p>
        </w:tc>
        <w:tc>
          <w:tcPr>
            <w:tcW w:w="4717" w:type="dxa"/>
            <w:vAlign w:val="center"/>
          </w:tcPr>
          <w:p w:rsidR="00FE052F" w:rsidRDefault="00FE052F" w:rsidP="00172DE4">
            <w:pPr>
              <w:jc w:val="center"/>
              <w:rPr>
                <w:rFonts w:ascii="Roboto Lt" w:hAnsi="Roboto Lt"/>
              </w:rPr>
            </w:pPr>
          </w:p>
        </w:tc>
      </w:tr>
      <w:tr w:rsidR="00FE052F" w:rsidTr="00EC539A">
        <w:trPr>
          <w:trHeight w:val="454"/>
        </w:trPr>
        <w:tc>
          <w:tcPr>
            <w:tcW w:w="4322" w:type="dxa"/>
            <w:vAlign w:val="center"/>
          </w:tcPr>
          <w:p w:rsidR="00FE052F" w:rsidRDefault="00FE052F" w:rsidP="00172DE4">
            <w:pPr>
              <w:jc w:val="center"/>
              <w:rPr>
                <w:rFonts w:ascii="Roboto Lt" w:hAnsi="Roboto Lt"/>
              </w:rPr>
            </w:pPr>
          </w:p>
        </w:tc>
        <w:tc>
          <w:tcPr>
            <w:tcW w:w="4717" w:type="dxa"/>
            <w:vAlign w:val="center"/>
          </w:tcPr>
          <w:p w:rsidR="00FE052F" w:rsidRDefault="00FE052F" w:rsidP="00172DE4">
            <w:pPr>
              <w:jc w:val="center"/>
              <w:rPr>
                <w:rFonts w:ascii="Roboto Lt" w:hAnsi="Roboto Lt"/>
              </w:rPr>
            </w:pPr>
          </w:p>
        </w:tc>
      </w:tr>
    </w:tbl>
    <w:p w:rsidR="00F1545E" w:rsidRDefault="00F1545E" w:rsidP="00F1545E">
      <w:pPr>
        <w:pStyle w:val="Prrafodelista"/>
        <w:spacing w:line="240" w:lineRule="auto"/>
        <w:ind w:left="426"/>
        <w:rPr>
          <w:rFonts w:ascii="Roboto Bk" w:hAnsi="Roboto Bk"/>
          <w:b/>
          <w:color w:val="403152" w:themeColor="accent4" w:themeShade="80"/>
        </w:rPr>
      </w:pPr>
    </w:p>
    <w:p w:rsidR="00F1545E" w:rsidRDefault="00F1545E" w:rsidP="00F1545E">
      <w:pPr>
        <w:pStyle w:val="Prrafodelista"/>
        <w:spacing w:line="240" w:lineRule="auto"/>
        <w:ind w:left="426"/>
        <w:rPr>
          <w:rFonts w:ascii="Roboto Bk" w:hAnsi="Roboto Bk"/>
          <w:b/>
          <w:color w:val="403152" w:themeColor="accent4" w:themeShade="80"/>
        </w:rPr>
      </w:pPr>
    </w:p>
    <w:p w:rsidR="00F1545E" w:rsidRDefault="00F1545E" w:rsidP="00F1545E">
      <w:pPr>
        <w:pStyle w:val="Prrafodelista"/>
        <w:numPr>
          <w:ilvl w:val="0"/>
          <w:numId w:val="5"/>
        </w:numPr>
        <w:spacing w:line="240" w:lineRule="auto"/>
        <w:ind w:left="426" w:hanging="426"/>
        <w:rPr>
          <w:rFonts w:ascii="Roboto Bk" w:hAnsi="Roboto Bk"/>
          <w:b/>
          <w:color w:val="403152" w:themeColor="accent4" w:themeShade="80"/>
        </w:rPr>
      </w:pPr>
      <w:r>
        <w:rPr>
          <w:rFonts w:ascii="Roboto Bk" w:hAnsi="Roboto Bk"/>
          <w:b/>
          <w:color w:val="403152" w:themeColor="accent4" w:themeShade="80"/>
        </w:rPr>
        <w:t>Forma de contabilizar los días</w:t>
      </w:r>
    </w:p>
    <w:p w:rsidR="00E7777B" w:rsidRPr="00F1545E" w:rsidRDefault="00E65C84" w:rsidP="00FE052F">
      <w:pPr>
        <w:rPr>
          <w:rFonts w:ascii="Roboto Lt" w:hAnsi="Roboto Lt"/>
        </w:rPr>
      </w:pPr>
      <w:r w:rsidRPr="00FE052F">
        <w:rPr>
          <w:rFonts w:ascii="Roboto Lt" w:hAnsi="Roboto Lt"/>
        </w:rPr>
        <w:t>Es el orden de días a descontar del saldo de vacaciones del empleado ya sea desde el período más nuevo al período más antiguo o viceversa.</w:t>
      </w:r>
      <w:r w:rsidR="00F1545E">
        <w:rPr>
          <w:rFonts w:ascii="Roboto Lt" w:hAnsi="Roboto Lt"/>
        </w:rPr>
        <w:t xml:space="preserve"> Seleccionar con X.</w:t>
      </w:r>
    </w:p>
    <w:p w:rsidR="00E65C84" w:rsidRPr="00F1545E" w:rsidRDefault="00B91A20" w:rsidP="00EC539A">
      <w:pPr>
        <w:rPr>
          <w:rFonts w:ascii="Roboto Lt" w:hAnsi="Roboto Lt"/>
          <w:b/>
          <w:color w:val="DF5380"/>
        </w:rPr>
      </w:pPr>
      <w:r w:rsidRPr="00F1545E">
        <w:rPr>
          <w:rFonts w:ascii="Roboto Lt" w:hAnsi="Roboto Lt"/>
          <w:b/>
          <w:color w:val="DF5380"/>
        </w:rPr>
        <w:t xml:space="preserve">___ </w:t>
      </w:r>
      <w:r w:rsidR="00E7777B" w:rsidRPr="00F1545E">
        <w:rPr>
          <w:rFonts w:ascii="Roboto Lt" w:hAnsi="Roboto Lt"/>
          <w:b/>
          <w:color w:val="DF5380"/>
        </w:rPr>
        <w:t>Del periodo más nuevo al más antiguo</w:t>
      </w:r>
      <w:r w:rsidR="00B4705E" w:rsidRPr="00F1545E">
        <w:rPr>
          <w:rFonts w:ascii="Roboto Lt" w:hAnsi="Roboto Lt"/>
          <w:b/>
          <w:color w:val="DF5380"/>
        </w:rPr>
        <w:t xml:space="preserve">      </w:t>
      </w:r>
      <w:r w:rsidR="00E7777B" w:rsidRPr="00F1545E">
        <w:rPr>
          <w:rFonts w:ascii="Roboto Lt" w:hAnsi="Roboto Lt"/>
          <w:b/>
          <w:color w:val="DF5380"/>
        </w:rPr>
        <w:t xml:space="preserve"> </w:t>
      </w:r>
      <w:r w:rsidRPr="00F1545E">
        <w:rPr>
          <w:rFonts w:ascii="Roboto Lt" w:hAnsi="Roboto Lt"/>
          <w:b/>
          <w:color w:val="DF5380"/>
        </w:rPr>
        <w:t xml:space="preserve">___ </w:t>
      </w:r>
      <w:r w:rsidR="00E7777B" w:rsidRPr="00F1545E">
        <w:rPr>
          <w:rFonts w:ascii="Roboto Lt" w:hAnsi="Roboto Lt"/>
          <w:b/>
          <w:color w:val="DF5380"/>
        </w:rPr>
        <w:t>Del periodo más antiguo al más nuevo</w:t>
      </w:r>
    </w:p>
    <w:p w:rsidR="00E6051D" w:rsidRPr="00BA2207" w:rsidRDefault="00D639FA" w:rsidP="00BA2207">
      <w:pPr>
        <w:rPr>
          <w:rFonts w:ascii="Roboto Bk" w:hAnsi="Roboto Bk"/>
          <w:b/>
          <w:color w:val="403152" w:themeColor="accent4" w:themeShade="80"/>
        </w:rPr>
      </w:pPr>
      <w:r w:rsidRPr="00BA2207">
        <w:rPr>
          <w:rFonts w:ascii="Roboto Bk" w:hAnsi="Roboto Bk"/>
          <w:b/>
          <w:color w:val="403152" w:themeColor="accent4" w:themeShade="80"/>
        </w:rPr>
        <w:t>4.   Días</w:t>
      </w:r>
      <w:r w:rsidR="00E6051D" w:rsidRPr="00BA2207">
        <w:rPr>
          <w:rFonts w:ascii="Roboto Bk" w:hAnsi="Roboto Bk"/>
          <w:b/>
          <w:color w:val="403152" w:themeColor="accent4" w:themeShade="80"/>
        </w:rPr>
        <w:t xml:space="preserve"> con anticipación </w:t>
      </w:r>
      <w:r w:rsidRPr="00BA2207">
        <w:rPr>
          <w:rFonts w:ascii="Roboto Bk" w:hAnsi="Roboto Bk"/>
          <w:b/>
          <w:color w:val="403152" w:themeColor="accent4" w:themeShade="80"/>
        </w:rPr>
        <w:t xml:space="preserve">para </w:t>
      </w:r>
      <w:r w:rsidR="00E6051D" w:rsidRPr="00BA2207">
        <w:rPr>
          <w:rFonts w:ascii="Roboto Bk" w:hAnsi="Roboto Bk"/>
          <w:b/>
          <w:color w:val="403152" w:themeColor="accent4" w:themeShade="80"/>
        </w:rPr>
        <w:t>solicitud vacaciones</w:t>
      </w:r>
    </w:p>
    <w:p w:rsidR="00E6051D" w:rsidRPr="00BA2207" w:rsidRDefault="00E6051D" w:rsidP="00BA2207">
      <w:pPr>
        <w:rPr>
          <w:rFonts w:ascii="Roboto Lt" w:hAnsi="Roboto Lt"/>
        </w:rPr>
      </w:pPr>
      <w:r w:rsidRPr="00BA2207">
        <w:rPr>
          <w:rFonts w:ascii="Roboto Lt" w:hAnsi="Roboto Lt"/>
        </w:rPr>
        <w:t>Se debe completar con la cantidad de días necesarios mínimos para realizar una solicitud de vacaciones. En caso de no utilizar marcar con 0.</w:t>
      </w:r>
    </w:p>
    <w:p w:rsidR="00D639FA" w:rsidRPr="00FE052F" w:rsidRDefault="00E6051D" w:rsidP="00BA2207">
      <w:pPr>
        <w:spacing w:line="480" w:lineRule="auto"/>
        <w:rPr>
          <w:rFonts w:ascii="Roboto Lt" w:hAnsi="Roboto Lt"/>
          <w:b/>
          <w:color w:val="DF5380"/>
        </w:rPr>
      </w:pPr>
      <w:r w:rsidRPr="00FE052F">
        <w:rPr>
          <w:rFonts w:ascii="Roboto Lt" w:hAnsi="Roboto Lt"/>
          <w:b/>
          <w:color w:val="DF5380"/>
        </w:rPr>
        <w:t>_</w:t>
      </w:r>
      <w:r w:rsidR="00FE052F">
        <w:rPr>
          <w:rFonts w:ascii="Roboto Lt" w:hAnsi="Roboto Lt"/>
          <w:b/>
          <w:color w:val="DF5380"/>
        </w:rPr>
        <w:t>0</w:t>
      </w:r>
      <w:r w:rsidRPr="00FE052F">
        <w:rPr>
          <w:rFonts w:ascii="Roboto Lt" w:hAnsi="Roboto Lt"/>
          <w:b/>
          <w:color w:val="DF5380"/>
        </w:rPr>
        <w:t>_</w:t>
      </w:r>
      <w:r w:rsidR="00BA2207" w:rsidRPr="00FE052F">
        <w:rPr>
          <w:rFonts w:ascii="Roboto Lt" w:hAnsi="Roboto Lt"/>
          <w:b/>
          <w:color w:val="DF5380"/>
        </w:rPr>
        <w:t xml:space="preserve"> </w:t>
      </w:r>
      <w:r w:rsidRPr="00FE052F">
        <w:rPr>
          <w:rFonts w:ascii="Roboto Lt" w:hAnsi="Roboto Lt"/>
          <w:b/>
          <w:color w:val="DF5380"/>
        </w:rPr>
        <w:t xml:space="preserve">días de anticipación    </w:t>
      </w:r>
    </w:p>
    <w:p w:rsidR="00D639FA" w:rsidRPr="00BA2207" w:rsidRDefault="00D639FA" w:rsidP="00BA2207">
      <w:pPr>
        <w:rPr>
          <w:rFonts w:ascii="Roboto Bk" w:hAnsi="Roboto Bk"/>
          <w:b/>
          <w:color w:val="403152" w:themeColor="accent4" w:themeShade="80"/>
        </w:rPr>
      </w:pPr>
      <w:r w:rsidRPr="00BA2207">
        <w:rPr>
          <w:rFonts w:ascii="Roboto Bk" w:hAnsi="Roboto Bk"/>
          <w:b/>
          <w:color w:val="403152" w:themeColor="accent4" w:themeShade="80"/>
        </w:rPr>
        <w:lastRenderedPageBreak/>
        <w:t>5.   Cantidad mínima de fracción de vacaciones</w:t>
      </w:r>
    </w:p>
    <w:p w:rsidR="00D639FA" w:rsidRPr="00BA2207" w:rsidRDefault="00D639FA" w:rsidP="00BA2207">
      <w:pPr>
        <w:rPr>
          <w:rFonts w:ascii="Roboto Lt" w:hAnsi="Roboto Lt"/>
        </w:rPr>
      </w:pPr>
      <w:r w:rsidRPr="00BA2207">
        <w:rPr>
          <w:rFonts w:ascii="Roboto Lt" w:hAnsi="Roboto Lt"/>
        </w:rPr>
        <w:t xml:space="preserve">Se deberá completar con la cantidad mínima de fracción de vacaciones que el colaborador puede solicitar. Ejemplo: para </w:t>
      </w:r>
      <w:r w:rsidR="001E76AC" w:rsidRPr="00BA2207">
        <w:rPr>
          <w:rFonts w:ascii="Roboto Lt" w:hAnsi="Roboto Lt"/>
        </w:rPr>
        <w:t xml:space="preserve">vacaciones de </w:t>
      </w:r>
      <w:r w:rsidRPr="00BA2207">
        <w:rPr>
          <w:rFonts w:ascii="Roboto Lt" w:hAnsi="Roboto Lt"/>
        </w:rPr>
        <w:t>días corrido</w:t>
      </w:r>
      <w:r w:rsidR="001E76AC" w:rsidRPr="00BA2207">
        <w:rPr>
          <w:rFonts w:ascii="Roboto Lt" w:hAnsi="Roboto Lt"/>
        </w:rPr>
        <w:t>,</w:t>
      </w:r>
      <w:r w:rsidRPr="00BA2207">
        <w:rPr>
          <w:rFonts w:ascii="Roboto Lt" w:hAnsi="Roboto Lt"/>
        </w:rPr>
        <w:t xml:space="preserve"> suele</w:t>
      </w:r>
      <w:r w:rsidR="001E76AC" w:rsidRPr="00BA2207">
        <w:rPr>
          <w:rFonts w:ascii="Roboto Lt" w:hAnsi="Roboto Lt"/>
        </w:rPr>
        <w:t>n</w:t>
      </w:r>
      <w:r w:rsidRPr="00BA2207">
        <w:rPr>
          <w:rFonts w:ascii="Roboto Lt" w:hAnsi="Roboto Lt"/>
        </w:rPr>
        <w:t xml:space="preserve"> ser 7 </w:t>
      </w:r>
      <w:r w:rsidR="001E76AC" w:rsidRPr="00BA2207">
        <w:rPr>
          <w:rFonts w:ascii="Roboto Lt" w:hAnsi="Roboto Lt"/>
        </w:rPr>
        <w:t xml:space="preserve">de </w:t>
      </w:r>
      <w:r w:rsidRPr="00BA2207">
        <w:rPr>
          <w:rFonts w:ascii="Roboto Lt" w:hAnsi="Roboto Lt"/>
        </w:rPr>
        <w:t xml:space="preserve">fracción mínima. </w:t>
      </w:r>
      <w:r w:rsidR="00FE052F">
        <w:rPr>
          <w:rFonts w:ascii="Roboto Lt" w:hAnsi="Roboto Lt"/>
        </w:rPr>
        <w:t xml:space="preserve"> </w:t>
      </w:r>
      <w:r w:rsidR="00FE052F" w:rsidRPr="00BA2207">
        <w:rPr>
          <w:rFonts w:ascii="Roboto Lt" w:hAnsi="Roboto Lt"/>
        </w:rPr>
        <w:t>En caso de no utilizar marcar con 0.</w:t>
      </w:r>
    </w:p>
    <w:p w:rsidR="00E467C9" w:rsidRPr="00FE052F" w:rsidRDefault="00FE052F" w:rsidP="00BA2207">
      <w:pPr>
        <w:spacing w:line="480" w:lineRule="auto"/>
        <w:rPr>
          <w:rFonts w:ascii="Roboto Lt" w:hAnsi="Roboto Lt"/>
          <w:b/>
          <w:color w:val="DF5380"/>
        </w:rPr>
      </w:pPr>
      <w:r>
        <w:rPr>
          <w:rFonts w:ascii="Roboto Lt" w:hAnsi="Roboto Lt"/>
          <w:b/>
          <w:color w:val="DF5380"/>
        </w:rPr>
        <w:t>_0</w:t>
      </w:r>
      <w:r w:rsidR="00883998" w:rsidRPr="00FE052F">
        <w:rPr>
          <w:rFonts w:ascii="Roboto Lt" w:hAnsi="Roboto Lt"/>
          <w:b/>
          <w:color w:val="DF5380"/>
        </w:rPr>
        <w:t>_</w:t>
      </w:r>
      <w:r>
        <w:rPr>
          <w:rFonts w:ascii="Roboto Lt" w:hAnsi="Roboto Lt"/>
          <w:b/>
          <w:color w:val="DF5380"/>
        </w:rPr>
        <w:t xml:space="preserve"> </w:t>
      </w:r>
      <w:r w:rsidR="00883998" w:rsidRPr="00FE052F">
        <w:rPr>
          <w:rFonts w:ascii="Roboto" w:hAnsi="Roboto"/>
          <w:b/>
          <w:color w:val="DF5380"/>
        </w:rPr>
        <w:t>días</w:t>
      </w:r>
      <w:r w:rsidR="00D639FA" w:rsidRPr="00FE052F">
        <w:rPr>
          <w:rFonts w:ascii="Roboto" w:hAnsi="Roboto"/>
          <w:b/>
          <w:color w:val="DF5380"/>
        </w:rPr>
        <w:t xml:space="preserve"> fracción de vacaciones.</w:t>
      </w:r>
      <w:r w:rsidR="00D639FA" w:rsidRPr="00FE052F">
        <w:rPr>
          <w:rFonts w:ascii="Roboto Lt" w:hAnsi="Roboto Lt"/>
          <w:b/>
          <w:color w:val="DF5380"/>
        </w:rPr>
        <w:t xml:space="preserve">    </w:t>
      </w:r>
    </w:p>
    <w:p w:rsidR="00E467C9" w:rsidRPr="00BA2207" w:rsidRDefault="00E467C9" w:rsidP="00BA2207">
      <w:pPr>
        <w:rPr>
          <w:rFonts w:ascii="Roboto Bk" w:hAnsi="Roboto Bk"/>
          <w:b/>
          <w:color w:val="403152" w:themeColor="accent4" w:themeShade="80"/>
        </w:rPr>
      </w:pPr>
      <w:r w:rsidRPr="00BA2207">
        <w:rPr>
          <w:rFonts w:ascii="Roboto Bk" w:hAnsi="Roboto Bk"/>
          <w:b/>
          <w:color w:val="403152" w:themeColor="accent4" w:themeShade="80"/>
        </w:rPr>
        <w:t>6.   Cantidad máxima de fracción de vacaciones</w:t>
      </w:r>
    </w:p>
    <w:p w:rsidR="00E467C9" w:rsidRPr="00BA2207" w:rsidRDefault="00FE052F" w:rsidP="00BA2207">
      <w:pPr>
        <w:rPr>
          <w:rFonts w:ascii="Roboto Lt" w:hAnsi="Roboto Lt"/>
        </w:rPr>
      </w:pPr>
      <w:r>
        <w:rPr>
          <w:rFonts w:ascii="Roboto Lt" w:hAnsi="Roboto Lt"/>
        </w:rPr>
        <w:t>En caso de utilizar la opción s</w:t>
      </w:r>
      <w:r w:rsidR="00E467C9" w:rsidRPr="00BA2207">
        <w:rPr>
          <w:rFonts w:ascii="Roboto Lt" w:hAnsi="Roboto Lt"/>
        </w:rPr>
        <w:t xml:space="preserve">e deberá completar con la cantidad máxima de fracción de vacaciones que el colaborador puede solicitar. Este dato se refiere al máximo de días que por política de la empresa o de convenio puede solicitar el empleado. Ejemplo 21 días. </w:t>
      </w:r>
      <w:r w:rsidRPr="00BA2207">
        <w:rPr>
          <w:rFonts w:ascii="Roboto Lt" w:hAnsi="Roboto Lt"/>
        </w:rPr>
        <w:t>En caso de no utilizar marcar con 0.</w:t>
      </w:r>
    </w:p>
    <w:p w:rsidR="00BA2207" w:rsidRPr="00FE052F" w:rsidRDefault="00E467C9" w:rsidP="00BA2207">
      <w:pPr>
        <w:spacing w:line="480" w:lineRule="auto"/>
        <w:rPr>
          <w:rFonts w:ascii="Roboto Lt" w:hAnsi="Roboto Lt"/>
          <w:b/>
          <w:color w:val="DF5380"/>
        </w:rPr>
      </w:pPr>
      <w:r w:rsidRPr="00FE052F">
        <w:rPr>
          <w:rFonts w:ascii="Roboto Lt" w:hAnsi="Roboto Lt"/>
          <w:b/>
          <w:color w:val="DF5380"/>
        </w:rPr>
        <w:t>_</w:t>
      </w:r>
      <w:r w:rsidR="00FE052F">
        <w:rPr>
          <w:rFonts w:ascii="Roboto Lt" w:hAnsi="Roboto Lt"/>
          <w:b/>
          <w:color w:val="DF5380"/>
        </w:rPr>
        <w:t>0</w:t>
      </w:r>
      <w:r w:rsidRPr="00FE052F">
        <w:rPr>
          <w:rFonts w:ascii="Roboto Lt" w:hAnsi="Roboto Lt"/>
          <w:b/>
          <w:color w:val="DF5380"/>
        </w:rPr>
        <w:t>_</w:t>
      </w:r>
      <w:r w:rsidR="00FE052F">
        <w:rPr>
          <w:rFonts w:ascii="Roboto Lt" w:hAnsi="Roboto Lt"/>
          <w:b/>
          <w:color w:val="DF5380"/>
        </w:rPr>
        <w:t xml:space="preserve"> </w:t>
      </w:r>
      <w:r w:rsidRPr="00FE052F">
        <w:rPr>
          <w:rFonts w:ascii="Roboto Lt" w:hAnsi="Roboto Lt"/>
          <w:b/>
          <w:color w:val="DF5380"/>
        </w:rPr>
        <w:t xml:space="preserve">días fracción de vacaciones.   </w:t>
      </w:r>
    </w:p>
    <w:p w:rsidR="00E467C9" w:rsidRPr="00BA2207" w:rsidRDefault="00E467C9" w:rsidP="00BA2207">
      <w:pPr>
        <w:rPr>
          <w:rFonts w:ascii="Roboto Bk" w:hAnsi="Roboto Bk"/>
          <w:b/>
          <w:color w:val="403152" w:themeColor="accent4" w:themeShade="80"/>
        </w:rPr>
      </w:pPr>
      <w:r w:rsidRPr="00BA2207">
        <w:rPr>
          <w:rFonts w:ascii="Roboto Bk" w:hAnsi="Roboto Bk"/>
          <w:b/>
          <w:color w:val="403152" w:themeColor="accent4" w:themeShade="80"/>
        </w:rPr>
        <w:t>7.   Múltiplo fijo de la fracción mínima de vacaciones</w:t>
      </w:r>
    </w:p>
    <w:p w:rsidR="00E467C9" w:rsidRPr="00BA2207" w:rsidRDefault="00E467C9" w:rsidP="00BA2207">
      <w:pPr>
        <w:rPr>
          <w:rFonts w:ascii="Roboto Lt" w:hAnsi="Roboto Lt"/>
        </w:rPr>
      </w:pPr>
      <w:r w:rsidRPr="00BA2207">
        <w:rPr>
          <w:rFonts w:ascii="Roboto Lt" w:hAnsi="Roboto Lt"/>
        </w:rPr>
        <w:t>Se deberá completar con el múltiplo fijo de vacaciones a solicitar, que corresponde a la mínima fracción.</w:t>
      </w:r>
      <w:r w:rsidR="00FE052F">
        <w:rPr>
          <w:rFonts w:ascii="Roboto Lt" w:hAnsi="Roboto Lt"/>
        </w:rPr>
        <w:t xml:space="preserve"> </w:t>
      </w:r>
      <w:r w:rsidR="00FE052F" w:rsidRPr="00BA2207">
        <w:rPr>
          <w:rFonts w:ascii="Roboto Lt" w:hAnsi="Roboto Lt"/>
        </w:rPr>
        <w:t>En caso de no utilizar marcar con 0.</w:t>
      </w:r>
      <w:r w:rsidR="00FE052F">
        <w:rPr>
          <w:rFonts w:ascii="Roboto Lt" w:hAnsi="Roboto Lt"/>
        </w:rPr>
        <w:t xml:space="preserve"> </w:t>
      </w:r>
      <w:r w:rsidRPr="00FE052F">
        <w:rPr>
          <w:rFonts w:ascii="Roboto Lt" w:hAnsi="Roboto Lt"/>
        </w:rPr>
        <w:t xml:space="preserve">Ejemplo: </w:t>
      </w:r>
      <w:r w:rsidR="00BA2207" w:rsidRPr="00FE052F">
        <w:rPr>
          <w:rFonts w:ascii="Roboto Lt" w:hAnsi="Roboto Lt"/>
        </w:rPr>
        <w:t xml:space="preserve">si el </w:t>
      </w:r>
      <w:r w:rsidR="00FE052F">
        <w:rPr>
          <w:rFonts w:ascii="Roboto Lt" w:hAnsi="Roboto Lt"/>
        </w:rPr>
        <w:t>m</w:t>
      </w:r>
      <w:r w:rsidRPr="00FE052F">
        <w:rPr>
          <w:rFonts w:ascii="Roboto Lt" w:hAnsi="Roboto Lt"/>
        </w:rPr>
        <w:t xml:space="preserve">últiplo </w:t>
      </w:r>
      <w:r w:rsidR="00FE052F">
        <w:rPr>
          <w:rFonts w:ascii="Roboto Lt" w:hAnsi="Roboto Lt"/>
        </w:rPr>
        <w:t>fijo es igual a</w:t>
      </w:r>
      <w:r w:rsidRPr="00FE052F">
        <w:rPr>
          <w:rFonts w:ascii="Roboto Lt" w:hAnsi="Roboto Lt"/>
        </w:rPr>
        <w:t xml:space="preserve"> 7</w:t>
      </w:r>
      <w:r w:rsidR="00BA2207" w:rsidRPr="00FE052F">
        <w:rPr>
          <w:rFonts w:ascii="Roboto Lt" w:hAnsi="Roboto Lt"/>
        </w:rPr>
        <w:t>,</w:t>
      </w:r>
      <w:r w:rsidRPr="00FE052F">
        <w:rPr>
          <w:rFonts w:ascii="Roboto Lt" w:hAnsi="Roboto Lt"/>
        </w:rPr>
        <w:t xml:space="preserve"> todas las solicitude</w:t>
      </w:r>
      <w:r w:rsidR="00BA2207" w:rsidRPr="00FE052F">
        <w:rPr>
          <w:rFonts w:ascii="Roboto Lt" w:hAnsi="Roboto Lt"/>
        </w:rPr>
        <w:t xml:space="preserve">s deberán tener 7, 14, 21, 28 </w:t>
      </w:r>
      <w:r w:rsidR="00F400B8" w:rsidRPr="00FE052F">
        <w:rPr>
          <w:rFonts w:ascii="Roboto Lt" w:hAnsi="Roboto Lt"/>
        </w:rPr>
        <w:t>días</w:t>
      </w:r>
      <w:r w:rsidRPr="00FE052F">
        <w:rPr>
          <w:rFonts w:ascii="Roboto Lt" w:hAnsi="Roboto Lt"/>
        </w:rPr>
        <w:t>, en caso de NO utilizarlo dejar vacio.</w:t>
      </w:r>
    </w:p>
    <w:p w:rsidR="00FE052F" w:rsidRDefault="00E467C9" w:rsidP="00FE052F">
      <w:pPr>
        <w:spacing w:line="480" w:lineRule="auto"/>
        <w:rPr>
          <w:rFonts w:ascii="Roboto Lt" w:hAnsi="Roboto Lt"/>
          <w:b/>
          <w:color w:val="DF5380"/>
        </w:rPr>
      </w:pPr>
      <w:r w:rsidRPr="00FE052F">
        <w:rPr>
          <w:rFonts w:ascii="Roboto Lt" w:hAnsi="Roboto Lt"/>
          <w:b/>
          <w:color w:val="DF5380"/>
        </w:rPr>
        <w:t>_</w:t>
      </w:r>
      <w:r w:rsidR="00FE052F">
        <w:rPr>
          <w:rFonts w:ascii="Roboto Lt" w:hAnsi="Roboto Lt"/>
          <w:b/>
          <w:color w:val="DF5380"/>
        </w:rPr>
        <w:t>0</w:t>
      </w:r>
      <w:r w:rsidRPr="00FE052F">
        <w:rPr>
          <w:rFonts w:ascii="Roboto Lt" w:hAnsi="Roboto Lt"/>
          <w:b/>
          <w:color w:val="DF5380"/>
        </w:rPr>
        <w:t>_</w:t>
      </w:r>
      <w:r w:rsidR="00FE052F">
        <w:rPr>
          <w:rFonts w:ascii="Roboto Lt" w:hAnsi="Roboto Lt"/>
          <w:b/>
          <w:color w:val="DF5380"/>
        </w:rPr>
        <w:t xml:space="preserve"> </w:t>
      </w:r>
      <w:r w:rsidRPr="00FE052F">
        <w:rPr>
          <w:rFonts w:ascii="Roboto Lt" w:hAnsi="Roboto Lt"/>
          <w:b/>
          <w:color w:val="DF5380"/>
        </w:rPr>
        <w:t xml:space="preserve">días múltiplo de fracción mínima de vacaciones.    </w:t>
      </w:r>
    </w:p>
    <w:p w:rsidR="00D639FA" w:rsidRPr="00FE052F" w:rsidRDefault="00E467C9" w:rsidP="00FE052F">
      <w:pPr>
        <w:rPr>
          <w:rFonts w:ascii="Roboto Bk" w:hAnsi="Roboto Bk"/>
          <w:b/>
          <w:color w:val="403152" w:themeColor="accent4" w:themeShade="80"/>
        </w:rPr>
      </w:pPr>
      <w:r w:rsidRPr="00FE052F">
        <w:rPr>
          <w:rFonts w:ascii="Roboto Bk" w:hAnsi="Roboto Bk"/>
          <w:b/>
          <w:color w:val="403152" w:themeColor="accent4" w:themeShade="80"/>
        </w:rPr>
        <w:t>8</w:t>
      </w:r>
      <w:r w:rsidR="00D639FA" w:rsidRPr="00FE052F">
        <w:rPr>
          <w:rFonts w:ascii="Roboto Bk" w:hAnsi="Roboto Bk"/>
          <w:b/>
          <w:color w:val="403152" w:themeColor="accent4" w:themeShade="80"/>
        </w:rPr>
        <w:t>.   Utilizará francos rotativos</w:t>
      </w:r>
    </w:p>
    <w:p w:rsidR="00D639FA" w:rsidRPr="00FE052F" w:rsidRDefault="00D639FA" w:rsidP="00BA2207">
      <w:pPr>
        <w:rPr>
          <w:rFonts w:ascii="Roboto Lt" w:hAnsi="Roboto Lt"/>
        </w:rPr>
      </w:pPr>
      <w:r w:rsidRPr="00FE052F">
        <w:rPr>
          <w:rFonts w:ascii="Roboto Lt" w:hAnsi="Roboto Lt"/>
        </w:rPr>
        <w:t>En caso de utilizar francos rotativos para vacaciones marcar con X</w:t>
      </w:r>
      <w:r w:rsidR="00E13785" w:rsidRPr="00FE052F">
        <w:rPr>
          <w:rFonts w:ascii="Roboto Lt" w:hAnsi="Roboto Lt"/>
        </w:rPr>
        <w:t>.</w:t>
      </w:r>
    </w:p>
    <w:p w:rsidR="00D639FA" w:rsidRPr="00FE052F" w:rsidRDefault="00D639FA" w:rsidP="00FE052F">
      <w:pPr>
        <w:spacing w:line="480" w:lineRule="auto"/>
        <w:rPr>
          <w:rFonts w:ascii="Roboto Lt" w:hAnsi="Roboto Lt"/>
          <w:b/>
          <w:color w:val="DF5380"/>
        </w:rPr>
      </w:pPr>
      <w:r w:rsidRPr="00FE052F">
        <w:rPr>
          <w:rFonts w:ascii="Roboto Lt" w:hAnsi="Roboto Lt"/>
          <w:b/>
          <w:color w:val="DF5380"/>
        </w:rPr>
        <w:t xml:space="preserve">___ utilizaré francos rotativos. </w:t>
      </w:r>
      <w:r w:rsidR="00FE052F">
        <w:rPr>
          <w:rFonts w:ascii="Roboto Lt" w:hAnsi="Roboto Lt"/>
          <w:b/>
          <w:color w:val="DF5380"/>
        </w:rPr>
        <w:t xml:space="preserve">  </w:t>
      </w:r>
    </w:p>
    <w:p w:rsidR="00D639FA" w:rsidRPr="00FE052F" w:rsidRDefault="00E467C9" w:rsidP="00BA2207">
      <w:pPr>
        <w:rPr>
          <w:rFonts w:ascii="Roboto Bk" w:hAnsi="Roboto Bk"/>
          <w:b/>
          <w:color w:val="403152" w:themeColor="accent4" w:themeShade="80"/>
        </w:rPr>
      </w:pPr>
      <w:r w:rsidRPr="007F69B7">
        <w:rPr>
          <w:rFonts w:ascii="Roboto Bk" w:hAnsi="Roboto Bk"/>
          <w:b/>
          <w:color w:val="403152" w:themeColor="accent4" w:themeShade="80"/>
        </w:rPr>
        <w:t>9</w:t>
      </w:r>
      <w:r w:rsidR="00D639FA" w:rsidRPr="00FE052F">
        <w:rPr>
          <w:rFonts w:ascii="Roboto Bk" w:hAnsi="Roboto Bk"/>
          <w:b/>
          <w:color w:val="403152" w:themeColor="accent4" w:themeShade="80"/>
        </w:rPr>
        <w:t>.   Día de la semana que debe comenzar las vacaciones</w:t>
      </w:r>
    </w:p>
    <w:p w:rsidR="00172DE4" w:rsidRPr="00FE052F" w:rsidRDefault="00D639FA" w:rsidP="00BA2207">
      <w:pPr>
        <w:rPr>
          <w:rFonts w:ascii="Roboto Lt" w:hAnsi="Roboto Lt"/>
        </w:rPr>
      </w:pPr>
      <w:r w:rsidRPr="00FE052F">
        <w:rPr>
          <w:rFonts w:ascii="Roboto Lt" w:hAnsi="Roboto Lt"/>
        </w:rPr>
        <w:t xml:space="preserve">   En caso de utilizar marcar con </w:t>
      </w:r>
      <w:r w:rsidR="00E13785" w:rsidRPr="00FE052F">
        <w:rPr>
          <w:rFonts w:ascii="Roboto Lt" w:hAnsi="Roboto Lt"/>
        </w:rPr>
        <w:t>X</w:t>
      </w:r>
      <w:r w:rsidRPr="00FE052F">
        <w:rPr>
          <w:rFonts w:ascii="Roboto Lt" w:hAnsi="Roboto Lt"/>
        </w:rPr>
        <w:t xml:space="preserve"> el día de la semana</w:t>
      </w:r>
      <w:r w:rsidR="00E13785" w:rsidRPr="00FE052F">
        <w:rPr>
          <w:rFonts w:ascii="Roboto Lt" w:hAnsi="Roboto Lt"/>
        </w:rPr>
        <w:t xml:space="preserve"> de inicio de vacaciones</w:t>
      </w:r>
      <w:r w:rsidRPr="00FE052F">
        <w:rPr>
          <w:rFonts w:ascii="Roboto Lt" w:hAnsi="Roboto Lt"/>
        </w:rPr>
        <w:t xml:space="preserve">, en caso que no </w:t>
      </w:r>
      <w:r w:rsidR="00E13785" w:rsidRPr="00FE052F">
        <w:rPr>
          <w:rFonts w:ascii="Roboto Lt" w:hAnsi="Roboto Lt"/>
        </w:rPr>
        <w:t xml:space="preserve">utilizar, </w:t>
      </w:r>
      <w:r w:rsidRPr="00FE052F">
        <w:rPr>
          <w:rFonts w:ascii="Roboto Lt" w:hAnsi="Roboto Lt"/>
        </w:rPr>
        <w:t>dejar en blanco</w:t>
      </w:r>
      <w:r w:rsidR="00E13785" w:rsidRPr="00FE052F">
        <w:rPr>
          <w:rFonts w:ascii="Roboto Lt" w:hAnsi="Roboto Lt"/>
        </w:rPr>
        <w:t>.</w:t>
      </w:r>
    </w:p>
    <w:p w:rsidR="007F69B7" w:rsidRPr="00172DE4" w:rsidRDefault="00D639FA" w:rsidP="00172DE4">
      <w:pPr>
        <w:spacing w:line="480" w:lineRule="auto"/>
        <w:rPr>
          <w:rFonts w:ascii="Roboto Lt" w:hAnsi="Roboto Lt"/>
          <w:b/>
          <w:color w:val="DF5380"/>
        </w:rPr>
      </w:pPr>
      <w:r w:rsidRPr="00172DE4">
        <w:rPr>
          <w:rFonts w:ascii="Roboto Lt" w:hAnsi="Roboto Lt"/>
          <w:b/>
          <w:color w:val="DF5380"/>
        </w:rPr>
        <w:t>__ Lunes  __</w:t>
      </w:r>
      <w:r w:rsidR="00172DE4">
        <w:rPr>
          <w:rFonts w:ascii="Roboto Lt" w:hAnsi="Roboto Lt"/>
          <w:b/>
          <w:color w:val="DF5380"/>
        </w:rPr>
        <w:t xml:space="preserve"> </w:t>
      </w:r>
      <w:r w:rsidRPr="00172DE4">
        <w:rPr>
          <w:rFonts w:ascii="Roboto Lt" w:hAnsi="Roboto Lt"/>
          <w:b/>
          <w:color w:val="DF5380"/>
        </w:rPr>
        <w:t>Martes  __</w:t>
      </w:r>
      <w:r w:rsidR="00172DE4">
        <w:rPr>
          <w:rFonts w:ascii="Roboto Lt" w:hAnsi="Roboto Lt"/>
          <w:b/>
          <w:color w:val="DF5380"/>
        </w:rPr>
        <w:t xml:space="preserve"> </w:t>
      </w:r>
      <w:r w:rsidRPr="00172DE4">
        <w:rPr>
          <w:rFonts w:ascii="Roboto Lt" w:hAnsi="Roboto Lt"/>
          <w:b/>
          <w:color w:val="DF5380"/>
        </w:rPr>
        <w:t>Miércoles    __</w:t>
      </w:r>
      <w:r w:rsidR="00172DE4">
        <w:rPr>
          <w:rFonts w:ascii="Roboto Lt" w:hAnsi="Roboto Lt"/>
          <w:b/>
          <w:color w:val="DF5380"/>
        </w:rPr>
        <w:t xml:space="preserve"> </w:t>
      </w:r>
      <w:r w:rsidRPr="00172DE4">
        <w:rPr>
          <w:rFonts w:ascii="Roboto Lt" w:hAnsi="Roboto Lt"/>
          <w:b/>
          <w:color w:val="DF5380"/>
        </w:rPr>
        <w:t>Jueves   __</w:t>
      </w:r>
      <w:r w:rsidR="00172DE4">
        <w:rPr>
          <w:rFonts w:ascii="Roboto Lt" w:hAnsi="Roboto Lt"/>
          <w:b/>
          <w:color w:val="DF5380"/>
        </w:rPr>
        <w:t xml:space="preserve"> </w:t>
      </w:r>
      <w:r w:rsidRPr="00172DE4">
        <w:rPr>
          <w:rFonts w:ascii="Roboto Lt" w:hAnsi="Roboto Lt"/>
          <w:b/>
          <w:color w:val="DF5380"/>
        </w:rPr>
        <w:t>Viernes   __</w:t>
      </w:r>
      <w:r w:rsidR="00172DE4">
        <w:rPr>
          <w:rFonts w:ascii="Roboto Lt" w:hAnsi="Roboto Lt"/>
          <w:b/>
          <w:color w:val="DF5380"/>
        </w:rPr>
        <w:t xml:space="preserve"> </w:t>
      </w:r>
      <w:r w:rsidRPr="00172DE4">
        <w:rPr>
          <w:rFonts w:ascii="Roboto Lt" w:hAnsi="Roboto Lt"/>
          <w:b/>
          <w:color w:val="DF5380"/>
        </w:rPr>
        <w:t>Sábado   __</w:t>
      </w:r>
      <w:r w:rsidR="00172DE4">
        <w:rPr>
          <w:rFonts w:ascii="Roboto Lt" w:hAnsi="Roboto Lt"/>
          <w:b/>
          <w:color w:val="DF5380"/>
        </w:rPr>
        <w:t xml:space="preserve"> </w:t>
      </w:r>
      <w:r w:rsidRPr="00172DE4">
        <w:rPr>
          <w:rFonts w:ascii="Roboto Lt" w:hAnsi="Roboto Lt"/>
          <w:b/>
          <w:color w:val="DF5380"/>
        </w:rPr>
        <w:t>Domingo</w:t>
      </w:r>
    </w:p>
    <w:p w:rsidR="00A835BA" w:rsidRPr="009975BD" w:rsidRDefault="00A835BA" w:rsidP="00A835BA">
      <w:pPr>
        <w:rPr>
          <w:rFonts w:ascii="Roboto Bk" w:hAnsi="Roboto Bk"/>
          <w:b/>
          <w:color w:val="403152" w:themeColor="accent4" w:themeShade="80"/>
        </w:rPr>
      </w:pPr>
      <w:r w:rsidRPr="009975BD">
        <w:rPr>
          <w:rFonts w:ascii="Roboto Bk" w:hAnsi="Roboto Bk"/>
          <w:b/>
          <w:color w:val="403152" w:themeColor="accent4" w:themeShade="80"/>
        </w:rPr>
        <w:t>1</w:t>
      </w:r>
      <w:r>
        <w:rPr>
          <w:rFonts w:ascii="Roboto Bk" w:hAnsi="Roboto Bk"/>
          <w:b/>
          <w:color w:val="403152" w:themeColor="accent4" w:themeShade="80"/>
        </w:rPr>
        <w:t>0</w:t>
      </w:r>
      <w:r w:rsidRPr="009975BD">
        <w:rPr>
          <w:rFonts w:ascii="Roboto Bk" w:hAnsi="Roboto Bk"/>
          <w:b/>
          <w:color w:val="403152" w:themeColor="accent4" w:themeShade="80"/>
        </w:rPr>
        <w:t xml:space="preserve">.  ¿Utilizarán la funcionalidad de múltiples aprobadores  de licencias para un mismo empleado? </w:t>
      </w:r>
    </w:p>
    <w:p w:rsidR="007B236C" w:rsidRPr="007B236C" w:rsidRDefault="00A835BA" w:rsidP="00A835BA">
      <w:pPr>
        <w:rPr>
          <w:rFonts w:ascii="Helvetica LT Std" w:hAnsi="Helvetica LT Std"/>
          <w:i/>
        </w:rPr>
      </w:pPr>
      <w:r w:rsidRPr="00FE052F">
        <w:rPr>
          <w:rFonts w:ascii="Roboto Lt" w:hAnsi="Roboto Lt"/>
        </w:rPr>
        <w:t>Se refiere a tener otros aprobadores además del principal predefinido. En estos casos si el aprobador principal no está disponible, las licencias entonces podrán ser solicitadas y aprobadas por los otros aprobadores de respaldo. Estos aprobadores deberán tener el mismo nivel de aprobación que el aprobador principal.</w:t>
      </w:r>
      <w:r w:rsidR="007B236C">
        <w:rPr>
          <w:rFonts w:ascii="Roboto Lt" w:hAnsi="Roboto Lt"/>
        </w:rPr>
        <w:t xml:space="preserve"> </w:t>
      </w:r>
      <w:r w:rsidRPr="007B236C">
        <w:rPr>
          <w:rFonts w:ascii="Helvetica LT Std" w:hAnsi="Helvetica LT Std"/>
          <w:i/>
        </w:rPr>
        <w:t>De no elegir esta opción Recursos Humanos tiene siempre la posibilidad de aprobar/rechazar licencias por cualquier aprobador.</w:t>
      </w:r>
    </w:p>
    <w:p w:rsidR="00A835BA" w:rsidRPr="00A835BA" w:rsidRDefault="00A835BA" w:rsidP="007B236C">
      <w:pPr>
        <w:spacing w:line="600" w:lineRule="auto"/>
        <w:rPr>
          <w:rFonts w:ascii="Roboto Lt" w:hAnsi="Roboto Lt"/>
        </w:rPr>
      </w:pPr>
      <w:r w:rsidRPr="009975BD">
        <w:rPr>
          <w:rFonts w:ascii="Roboto Lt" w:hAnsi="Roboto Lt"/>
          <w:b/>
          <w:color w:val="DF5380"/>
        </w:rPr>
        <w:t>___ Si la utilizaré                                                   ___  No la utilizaré</w:t>
      </w:r>
      <w:r w:rsidRPr="00FE052F">
        <w:rPr>
          <w:rFonts w:ascii="Roboto Lt" w:hAnsi="Roboto Lt"/>
        </w:rPr>
        <w:t xml:space="preserve"> </w:t>
      </w:r>
      <w:r>
        <w:rPr>
          <w:rFonts w:ascii="Roboto Lt" w:hAnsi="Roboto Lt"/>
        </w:rPr>
        <w:t xml:space="preserve">           </w:t>
      </w:r>
      <w:r w:rsidRPr="00FE052F">
        <w:rPr>
          <w:rFonts w:ascii="Roboto Lt" w:hAnsi="Roboto Lt"/>
        </w:rPr>
        <w:t xml:space="preserve">                           </w:t>
      </w:r>
    </w:p>
    <w:p w:rsidR="00D639FA" w:rsidRPr="00172DE4" w:rsidRDefault="00E467C9" w:rsidP="00BA2207">
      <w:pPr>
        <w:rPr>
          <w:rFonts w:ascii="Roboto Bk" w:hAnsi="Roboto Bk"/>
          <w:b/>
          <w:color w:val="403152" w:themeColor="accent4" w:themeShade="80"/>
        </w:rPr>
      </w:pPr>
      <w:r w:rsidRPr="009975BD">
        <w:rPr>
          <w:rFonts w:ascii="Roboto Bk" w:hAnsi="Roboto Bk"/>
          <w:b/>
          <w:color w:val="403152" w:themeColor="accent4" w:themeShade="80"/>
        </w:rPr>
        <w:lastRenderedPageBreak/>
        <w:t>1</w:t>
      </w:r>
      <w:r w:rsidR="00A835BA">
        <w:rPr>
          <w:rFonts w:ascii="Roboto Bk" w:hAnsi="Roboto Bk"/>
          <w:b/>
          <w:color w:val="403152" w:themeColor="accent4" w:themeShade="80"/>
        </w:rPr>
        <w:t>1</w:t>
      </w:r>
      <w:r w:rsidR="00D639FA" w:rsidRPr="009975BD">
        <w:rPr>
          <w:rFonts w:ascii="Roboto Bk" w:hAnsi="Roboto Bk"/>
          <w:b/>
          <w:color w:val="403152" w:themeColor="accent4" w:themeShade="80"/>
        </w:rPr>
        <w:t>.  ¿</w:t>
      </w:r>
      <w:r w:rsidR="00D639FA" w:rsidRPr="00172DE4">
        <w:rPr>
          <w:rFonts w:ascii="Roboto Bk" w:hAnsi="Roboto Bk"/>
          <w:b/>
          <w:color w:val="403152" w:themeColor="accent4" w:themeShade="80"/>
        </w:rPr>
        <w:t xml:space="preserve">Utilizarán además de licencias por vacaciones algún otro tipo de licencia como </w:t>
      </w:r>
      <w:r w:rsidR="009A27DA">
        <w:rPr>
          <w:rFonts w:ascii="Roboto Bk" w:hAnsi="Roboto Bk"/>
          <w:b/>
          <w:color w:val="403152" w:themeColor="accent4" w:themeShade="80"/>
        </w:rPr>
        <w:t>enfermedad</w:t>
      </w:r>
      <w:r w:rsidR="00D639FA" w:rsidRPr="00172DE4">
        <w:rPr>
          <w:rFonts w:ascii="Roboto Bk" w:hAnsi="Roboto Bk"/>
          <w:b/>
          <w:color w:val="403152" w:themeColor="accent4" w:themeShade="80"/>
        </w:rPr>
        <w:t>, estudio, etc.? Indicar cuáles, inclusive vacaciones, incluir si tienen topes de días</w:t>
      </w:r>
      <w:r w:rsidR="00782938" w:rsidRPr="00172DE4">
        <w:rPr>
          <w:rFonts w:ascii="Roboto Bk" w:hAnsi="Roboto Bk"/>
          <w:b/>
          <w:color w:val="403152" w:themeColor="accent4" w:themeShade="80"/>
        </w:rPr>
        <w:t>, días corridos etc</w:t>
      </w:r>
      <w:r w:rsidR="00D639FA" w:rsidRPr="00172DE4">
        <w:rPr>
          <w:rFonts w:ascii="Roboto Bk" w:hAnsi="Roboto Bk"/>
          <w:b/>
          <w:color w:val="403152" w:themeColor="accent4" w:themeShade="80"/>
        </w:rPr>
        <w:t>, además si manejan saldos negativos indicar cuáles.</w:t>
      </w:r>
      <w:r w:rsidR="00782938" w:rsidRPr="00172DE4">
        <w:rPr>
          <w:rFonts w:ascii="Roboto Bk" w:hAnsi="Roboto Bk"/>
          <w:b/>
          <w:color w:val="403152" w:themeColor="accent4" w:themeShade="80"/>
        </w:rPr>
        <w:t xml:space="preserve"> Ej Maternidad </w:t>
      </w:r>
      <w:r w:rsidR="009A27DA">
        <w:rPr>
          <w:rFonts w:ascii="Roboto Bk" w:hAnsi="Roboto Bk"/>
          <w:b/>
          <w:color w:val="403152" w:themeColor="accent4" w:themeShade="80"/>
        </w:rPr>
        <w:t>90</w:t>
      </w:r>
      <w:r w:rsidR="00782938" w:rsidRPr="00172DE4">
        <w:rPr>
          <w:rFonts w:ascii="Roboto Bk" w:hAnsi="Roboto Bk"/>
          <w:b/>
          <w:color w:val="403152" w:themeColor="accent4" w:themeShade="80"/>
        </w:rPr>
        <w:t xml:space="preserve"> días corridos.</w:t>
      </w:r>
    </w:p>
    <w:tbl>
      <w:tblPr>
        <w:tblStyle w:val="Tablaconcuadrcula"/>
        <w:tblW w:w="0" w:type="auto"/>
        <w:tblLayout w:type="fixed"/>
        <w:tblLook w:val="04A0"/>
      </w:tblPr>
      <w:tblGrid>
        <w:gridCol w:w="2802"/>
        <w:gridCol w:w="3260"/>
        <w:gridCol w:w="3368"/>
      </w:tblGrid>
      <w:tr w:rsidR="00A835BA" w:rsidTr="00607136">
        <w:trPr>
          <w:trHeight w:val="1977"/>
        </w:trPr>
        <w:tc>
          <w:tcPr>
            <w:tcW w:w="2802" w:type="dxa"/>
            <w:shd w:val="clear" w:color="auto" w:fill="59459B"/>
            <w:vAlign w:val="center"/>
          </w:tcPr>
          <w:p w:rsidR="00A835BA" w:rsidRPr="009975BD" w:rsidRDefault="00A835BA" w:rsidP="009975BD">
            <w:pPr>
              <w:jc w:val="center"/>
              <w:rPr>
                <w:rFonts w:ascii="Roboto Lt" w:hAnsi="Roboto Lt"/>
                <w:b/>
                <w:color w:val="FFFFFF" w:themeColor="background1"/>
              </w:rPr>
            </w:pPr>
            <w:r w:rsidRPr="009975BD">
              <w:rPr>
                <w:rFonts w:ascii="Roboto Lt" w:hAnsi="Roboto Lt"/>
                <w:b/>
                <w:color w:val="FFFFFF" w:themeColor="background1"/>
              </w:rPr>
              <w:t>Nombre de la Licencia</w:t>
            </w:r>
          </w:p>
        </w:tc>
        <w:tc>
          <w:tcPr>
            <w:tcW w:w="3260" w:type="dxa"/>
            <w:shd w:val="clear" w:color="auto" w:fill="59459B"/>
            <w:vAlign w:val="center"/>
          </w:tcPr>
          <w:p w:rsidR="00A835BA" w:rsidRPr="009975BD" w:rsidRDefault="00607136" w:rsidP="00607136">
            <w:pPr>
              <w:jc w:val="center"/>
              <w:rPr>
                <w:rFonts w:ascii="Roboto Lt" w:hAnsi="Roboto Lt"/>
                <w:b/>
                <w:color w:val="FFFFFF" w:themeColor="background1"/>
              </w:rPr>
            </w:pPr>
            <w:r>
              <w:rPr>
                <w:rFonts w:ascii="Roboto Lt" w:hAnsi="Roboto Lt"/>
                <w:b/>
                <w:color w:val="FFFFFF" w:themeColor="background1"/>
              </w:rPr>
              <w:t>Cantidad de días otorgados o saldo a favor por licencia.</w:t>
            </w:r>
            <w:r w:rsidR="00FA5D2E">
              <w:rPr>
                <w:rFonts w:ascii="Roboto Lt" w:hAnsi="Roboto Lt"/>
                <w:b/>
                <w:color w:val="FFFFFF" w:themeColor="background1"/>
              </w:rPr>
              <w:t xml:space="preserve"> Cantidad de días máximos o mínimo por solicitud</w:t>
            </w:r>
          </w:p>
        </w:tc>
        <w:tc>
          <w:tcPr>
            <w:tcW w:w="3368" w:type="dxa"/>
            <w:shd w:val="clear" w:color="auto" w:fill="59459B"/>
            <w:vAlign w:val="center"/>
          </w:tcPr>
          <w:p w:rsidR="00A835BA" w:rsidRPr="009975BD" w:rsidRDefault="00A835BA" w:rsidP="00A835BA">
            <w:pPr>
              <w:jc w:val="center"/>
              <w:rPr>
                <w:rFonts w:ascii="Roboto Lt" w:hAnsi="Roboto Lt"/>
                <w:b/>
                <w:color w:val="FFFFFF" w:themeColor="background1"/>
              </w:rPr>
            </w:pPr>
            <w:r>
              <w:rPr>
                <w:rFonts w:ascii="Roboto Lt" w:hAnsi="Roboto Lt"/>
                <w:b/>
                <w:color w:val="FFFFFF" w:themeColor="background1"/>
              </w:rPr>
              <w:t>Requiere documento de respaldo (en caso que la licencia para su aprobación necesite que el empleado suba un documento respaldando la licencias solicitada) Ejemplo: incapacidad</w:t>
            </w:r>
          </w:p>
        </w:tc>
      </w:tr>
      <w:tr w:rsidR="00A835BA" w:rsidTr="00607136">
        <w:trPr>
          <w:trHeight w:val="567"/>
        </w:trPr>
        <w:tc>
          <w:tcPr>
            <w:tcW w:w="2802" w:type="dxa"/>
            <w:vAlign w:val="center"/>
          </w:tcPr>
          <w:p w:rsidR="00A835BA" w:rsidRPr="009975BD" w:rsidRDefault="00A835BA" w:rsidP="009A27DA">
            <w:pPr>
              <w:jc w:val="center"/>
              <w:rPr>
                <w:rFonts w:ascii="Roboto Lt" w:hAnsi="Roboto Lt"/>
                <w:b/>
                <w:color w:val="DF5380"/>
              </w:rPr>
            </w:pPr>
            <w:r w:rsidRPr="009975BD">
              <w:rPr>
                <w:rFonts w:ascii="Roboto Lt" w:hAnsi="Roboto Lt"/>
                <w:b/>
                <w:color w:val="DF5380"/>
              </w:rPr>
              <w:t xml:space="preserve">Ejemplo: </w:t>
            </w:r>
            <w:r w:rsidR="009A27DA">
              <w:rPr>
                <w:rFonts w:ascii="Roboto Lt" w:hAnsi="Roboto Lt"/>
                <w:b/>
                <w:color w:val="DF5380"/>
              </w:rPr>
              <w:t>Enfermedad</w:t>
            </w:r>
          </w:p>
        </w:tc>
        <w:tc>
          <w:tcPr>
            <w:tcW w:w="3260" w:type="dxa"/>
            <w:vAlign w:val="center"/>
          </w:tcPr>
          <w:p w:rsidR="00A835BA" w:rsidRPr="009975BD" w:rsidRDefault="00607136" w:rsidP="00607136">
            <w:pPr>
              <w:jc w:val="center"/>
              <w:rPr>
                <w:rFonts w:ascii="Roboto Lt" w:hAnsi="Roboto Lt"/>
                <w:b/>
                <w:color w:val="DF5380"/>
              </w:rPr>
            </w:pPr>
            <w:r>
              <w:rPr>
                <w:rFonts w:ascii="Roboto Lt" w:hAnsi="Roboto Lt"/>
                <w:b/>
                <w:color w:val="DF5380"/>
              </w:rPr>
              <w:t>Abierto - Tope 365 días anuales</w:t>
            </w:r>
          </w:p>
        </w:tc>
        <w:tc>
          <w:tcPr>
            <w:tcW w:w="3368" w:type="dxa"/>
            <w:vAlign w:val="center"/>
          </w:tcPr>
          <w:p w:rsidR="00A835BA" w:rsidRPr="009975BD" w:rsidRDefault="00A835BA" w:rsidP="00A835BA">
            <w:pPr>
              <w:jc w:val="center"/>
              <w:rPr>
                <w:rFonts w:ascii="Roboto Lt" w:hAnsi="Roboto Lt"/>
                <w:b/>
                <w:color w:val="DF5380"/>
              </w:rPr>
            </w:pPr>
            <w:r>
              <w:rPr>
                <w:rFonts w:ascii="Roboto Lt" w:hAnsi="Roboto Lt"/>
                <w:b/>
                <w:color w:val="DF5380"/>
              </w:rPr>
              <w:t>SI</w:t>
            </w:r>
            <w:r w:rsidR="00F400B8">
              <w:rPr>
                <w:rFonts w:ascii="Roboto Lt" w:hAnsi="Roboto Lt"/>
                <w:b/>
                <w:color w:val="DF5380"/>
              </w:rPr>
              <w:t xml:space="preserve"> - Obligatorio</w:t>
            </w:r>
          </w:p>
        </w:tc>
      </w:tr>
      <w:tr w:rsidR="00A835BA" w:rsidTr="00607136">
        <w:trPr>
          <w:trHeight w:val="567"/>
        </w:trPr>
        <w:tc>
          <w:tcPr>
            <w:tcW w:w="2802" w:type="dxa"/>
            <w:vAlign w:val="center"/>
          </w:tcPr>
          <w:p w:rsidR="00A835BA" w:rsidRPr="009975BD" w:rsidRDefault="00A835BA" w:rsidP="009975BD">
            <w:pPr>
              <w:jc w:val="center"/>
              <w:rPr>
                <w:rFonts w:ascii="Roboto Lt" w:hAnsi="Roboto Lt"/>
                <w:b/>
                <w:color w:val="DF5380"/>
              </w:rPr>
            </w:pPr>
            <w:r w:rsidRPr="009975BD">
              <w:rPr>
                <w:rFonts w:ascii="Roboto Lt" w:hAnsi="Roboto Lt"/>
                <w:b/>
                <w:color w:val="DF5380"/>
              </w:rPr>
              <w:t>Ejemplo: Maternidad</w:t>
            </w:r>
          </w:p>
        </w:tc>
        <w:tc>
          <w:tcPr>
            <w:tcW w:w="3260" w:type="dxa"/>
            <w:vAlign w:val="center"/>
          </w:tcPr>
          <w:p w:rsidR="00A835BA" w:rsidRPr="009975BD" w:rsidRDefault="009A27DA" w:rsidP="009975BD">
            <w:pPr>
              <w:jc w:val="center"/>
              <w:rPr>
                <w:rFonts w:ascii="Roboto Lt" w:hAnsi="Roboto Lt"/>
                <w:b/>
                <w:color w:val="DF5380"/>
              </w:rPr>
            </w:pPr>
            <w:r>
              <w:rPr>
                <w:rFonts w:ascii="Roboto Lt" w:hAnsi="Roboto Lt"/>
                <w:b/>
                <w:color w:val="DF5380"/>
              </w:rPr>
              <w:t>90</w:t>
            </w:r>
            <w:r w:rsidR="00A835BA" w:rsidRPr="009975BD">
              <w:rPr>
                <w:rFonts w:ascii="Roboto Lt" w:hAnsi="Roboto Lt"/>
                <w:b/>
                <w:color w:val="DF5380"/>
              </w:rPr>
              <w:t xml:space="preserve"> días corridos</w:t>
            </w:r>
          </w:p>
        </w:tc>
        <w:tc>
          <w:tcPr>
            <w:tcW w:w="3368" w:type="dxa"/>
            <w:vAlign w:val="center"/>
          </w:tcPr>
          <w:p w:rsidR="00A835BA" w:rsidRPr="009975BD" w:rsidRDefault="00A835BA" w:rsidP="00A835BA">
            <w:pPr>
              <w:jc w:val="center"/>
              <w:rPr>
                <w:rFonts w:ascii="Roboto Lt" w:hAnsi="Roboto Lt"/>
                <w:b/>
                <w:color w:val="DF5380"/>
              </w:rPr>
            </w:pPr>
            <w:r>
              <w:rPr>
                <w:rFonts w:ascii="Roboto Lt" w:hAnsi="Roboto Lt"/>
                <w:b/>
                <w:color w:val="DF5380"/>
              </w:rPr>
              <w:t>NO</w:t>
            </w:r>
          </w:p>
        </w:tc>
      </w:tr>
      <w:tr w:rsidR="00A835BA" w:rsidTr="00607136">
        <w:trPr>
          <w:trHeight w:val="567"/>
        </w:trPr>
        <w:tc>
          <w:tcPr>
            <w:tcW w:w="2802" w:type="dxa"/>
            <w:vAlign w:val="center"/>
          </w:tcPr>
          <w:p w:rsidR="00A835BA" w:rsidRPr="009975BD" w:rsidRDefault="00F400B8" w:rsidP="00F400B8">
            <w:pPr>
              <w:jc w:val="center"/>
              <w:rPr>
                <w:rFonts w:ascii="Roboto Lt" w:hAnsi="Roboto Lt"/>
                <w:b/>
                <w:color w:val="DF5380"/>
              </w:rPr>
            </w:pPr>
            <w:r w:rsidRPr="009975BD">
              <w:rPr>
                <w:rFonts w:ascii="Roboto Lt" w:hAnsi="Roboto Lt"/>
                <w:b/>
                <w:color w:val="DF5380"/>
              </w:rPr>
              <w:t xml:space="preserve">Ejemplo: </w:t>
            </w:r>
            <w:r>
              <w:rPr>
                <w:rFonts w:ascii="Roboto Lt" w:hAnsi="Roboto Lt"/>
                <w:b/>
                <w:color w:val="DF5380"/>
              </w:rPr>
              <w:t>Estudios</w:t>
            </w:r>
          </w:p>
        </w:tc>
        <w:tc>
          <w:tcPr>
            <w:tcW w:w="3260" w:type="dxa"/>
            <w:vAlign w:val="center"/>
          </w:tcPr>
          <w:p w:rsidR="00A835BA" w:rsidRPr="009975BD" w:rsidRDefault="00F400B8" w:rsidP="00607136">
            <w:pPr>
              <w:jc w:val="center"/>
              <w:rPr>
                <w:rFonts w:ascii="Roboto Lt" w:hAnsi="Roboto Lt"/>
                <w:b/>
                <w:color w:val="DF5380"/>
              </w:rPr>
            </w:pPr>
            <w:r>
              <w:rPr>
                <w:rFonts w:ascii="Roboto Lt" w:hAnsi="Roboto Lt"/>
                <w:b/>
                <w:color w:val="DF5380"/>
              </w:rPr>
              <w:t xml:space="preserve">10 días hábiles </w:t>
            </w:r>
            <w:r w:rsidR="00607136">
              <w:rPr>
                <w:rFonts w:ascii="Roboto Lt" w:hAnsi="Roboto Lt"/>
                <w:b/>
                <w:color w:val="DF5380"/>
              </w:rPr>
              <w:t>anuales. 2 días máximos por solicitud.</w:t>
            </w:r>
          </w:p>
        </w:tc>
        <w:tc>
          <w:tcPr>
            <w:tcW w:w="3368" w:type="dxa"/>
            <w:vAlign w:val="center"/>
          </w:tcPr>
          <w:p w:rsidR="00A835BA" w:rsidRPr="009975BD" w:rsidRDefault="00F400B8" w:rsidP="00A835BA">
            <w:pPr>
              <w:jc w:val="center"/>
              <w:rPr>
                <w:rFonts w:ascii="Roboto Lt" w:hAnsi="Roboto Lt"/>
                <w:b/>
                <w:color w:val="DF5380"/>
              </w:rPr>
            </w:pPr>
            <w:r>
              <w:rPr>
                <w:rFonts w:ascii="Roboto Lt" w:hAnsi="Roboto Lt"/>
                <w:b/>
                <w:color w:val="DF5380"/>
              </w:rPr>
              <w:t>SI – NO Obligatorio</w:t>
            </w:r>
          </w:p>
        </w:tc>
      </w:tr>
      <w:tr w:rsidR="00A835BA" w:rsidTr="00607136">
        <w:trPr>
          <w:trHeight w:val="567"/>
        </w:trPr>
        <w:tc>
          <w:tcPr>
            <w:tcW w:w="2802" w:type="dxa"/>
            <w:vAlign w:val="center"/>
          </w:tcPr>
          <w:p w:rsidR="00A835BA" w:rsidRPr="009975BD" w:rsidRDefault="00A835BA" w:rsidP="009975BD">
            <w:pPr>
              <w:jc w:val="center"/>
              <w:rPr>
                <w:rFonts w:ascii="Roboto Lt" w:hAnsi="Roboto Lt"/>
                <w:b/>
                <w:color w:val="DF5380"/>
              </w:rPr>
            </w:pPr>
          </w:p>
        </w:tc>
        <w:tc>
          <w:tcPr>
            <w:tcW w:w="3260" w:type="dxa"/>
            <w:vAlign w:val="center"/>
          </w:tcPr>
          <w:p w:rsidR="00A835BA" w:rsidRPr="009975BD" w:rsidRDefault="00A835BA" w:rsidP="009975BD">
            <w:pPr>
              <w:jc w:val="center"/>
              <w:rPr>
                <w:rFonts w:ascii="Roboto Lt" w:hAnsi="Roboto Lt"/>
                <w:b/>
                <w:color w:val="DF5380"/>
              </w:rPr>
            </w:pPr>
          </w:p>
        </w:tc>
        <w:tc>
          <w:tcPr>
            <w:tcW w:w="3368" w:type="dxa"/>
            <w:vAlign w:val="center"/>
          </w:tcPr>
          <w:p w:rsidR="00A835BA" w:rsidRPr="009975BD" w:rsidRDefault="00A835BA" w:rsidP="00A835BA">
            <w:pPr>
              <w:jc w:val="center"/>
              <w:rPr>
                <w:rFonts w:ascii="Roboto Lt" w:hAnsi="Roboto Lt"/>
                <w:b/>
                <w:color w:val="DF5380"/>
              </w:rPr>
            </w:pPr>
          </w:p>
        </w:tc>
      </w:tr>
      <w:tr w:rsidR="00A835BA" w:rsidTr="00607136">
        <w:trPr>
          <w:trHeight w:val="567"/>
        </w:trPr>
        <w:tc>
          <w:tcPr>
            <w:tcW w:w="2802" w:type="dxa"/>
            <w:vAlign w:val="center"/>
          </w:tcPr>
          <w:p w:rsidR="00A835BA" w:rsidRPr="009975BD" w:rsidRDefault="00A835BA" w:rsidP="009975BD">
            <w:pPr>
              <w:jc w:val="center"/>
              <w:rPr>
                <w:rFonts w:ascii="Roboto Lt" w:hAnsi="Roboto Lt"/>
                <w:b/>
                <w:color w:val="DF5380"/>
              </w:rPr>
            </w:pPr>
          </w:p>
        </w:tc>
        <w:tc>
          <w:tcPr>
            <w:tcW w:w="3260" w:type="dxa"/>
            <w:vAlign w:val="center"/>
          </w:tcPr>
          <w:p w:rsidR="00A835BA" w:rsidRPr="009975BD" w:rsidRDefault="00A835BA" w:rsidP="009975BD">
            <w:pPr>
              <w:jc w:val="center"/>
              <w:rPr>
                <w:rFonts w:ascii="Roboto Lt" w:hAnsi="Roboto Lt"/>
                <w:b/>
                <w:color w:val="DF5380"/>
              </w:rPr>
            </w:pPr>
          </w:p>
        </w:tc>
        <w:tc>
          <w:tcPr>
            <w:tcW w:w="3368" w:type="dxa"/>
            <w:vAlign w:val="center"/>
          </w:tcPr>
          <w:p w:rsidR="00A835BA" w:rsidRPr="009975BD" w:rsidRDefault="00A835BA" w:rsidP="00A835BA">
            <w:pPr>
              <w:jc w:val="center"/>
              <w:rPr>
                <w:rFonts w:ascii="Roboto Lt" w:hAnsi="Roboto Lt"/>
                <w:b/>
                <w:color w:val="DF5380"/>
              </w:rPr>
            </w:pPr>
          </w:p>
        </w:tc>
      </w:tr>
      <w:tr w:rsidR="00A835BA" w:rsidTr="00607136">
        <w:trPr>
          <w:trHeight w:val="567"/>
        </w:trPr>
        <w:tc>
          <w:tcPr>
            <w:tcW w:w="2802" w:type="dxa"/>
            <w:vAlign w:val="center"/>
          </w:tcPr>
          <w:p w:rsidR="00A835BA" w:rsidRPr="009975BD" w:rsidRDefault="00A835BA" w:rsidP="009975BD">
            <w:pPr>
              <w:jc w:val="center"/>
              <w:rPr>
                <w:rFonts w:ascii="Roboto Lt" w:hAnsi="Roboto Lt"/>
                <w:b/>
                <w:color w:val="DF5380"/>
              </w:rPr>
            </w:pPr>
          </w:p>
        </w:tc>
        <w:tc>
          <w:tcPr>
            <w:tcW w:w="3260" w:type="dxa"/>
            <w:vAlign w:val="center"/>
          </w:tcPr>
          <w:p w:rsidR="00A835BA" w:rsidRPr="009975BD" w:rsidRDefault="00A835BA" w:rsidP="009975BD">
            <w:pPr>
              <w:jc w:val="center"/>
              <w:rPr>
                <w:rFonts w:ascii="Roboto Lt" w:hAnsi="Roboto Lt"/>
                <w:b/>
                <w:color w:val="DF5380"/>
              </w:rPr>
            </w:pPr>
          </w:p>
        </w:tc>
        <w:tc>
          <w:tcPr>
            <w:tcW w:w="3368" w:type="dxa"/>
            <w:vAlign w:val="center"/>
          </w:tcPr>
          <w:p w:rsidR="00A835BA" w:rsidRPr="009975BD" w:rsidRDefault="00A835BA" w:rsidP="00A835BA">
            <w:pPr>
              <w:jc w:val="center"/>
              <w:rPr>
                <w:rFonts w:ascii="Roboto Lt" w:hAnsi="Roboto Lt"/>
                <w:b/>
                <w:color w:val="DF5380"/>
              </w:rPr>
            </w:pPr>
          </w:p>
        </w:tc>
      </w:tr>
      <w:tr w:rsidR="00A835BA" w:rsidTr="00607136">
        <w:trPr>
          <w:trHeight w:val="567"/>
        </w:trPr>
        <w:tc>
          <w:tcPr>
            <w:tcW w:w="2802" w:type="dxa"/>
            <w:vAlign w:val="center"/>
          </w:tcPr>
          <w:p w:rsidR="00A835BA" w:rsidRPr="009975BD" w:rsidRDefault="00A835BA" w:rsidP="009975BD">
            <w:pPr>
              <w:jc w:val="center"/>
              <w:rPr>
                <w:rFonts w:ascii="Roboto Lt" w:hAnsi="Roboto Lt"/>
                <w:b/>
                <w:color w:val="DF5380"/>
              </w:rPr>
            </w:pPr>
          </w:p>
        </w:tc>
        <w:tc>
          <w:tcPr>
            <w:tcW w:w="3260" w:type="dxa"/>
            <w:vAlign w:val="center"/>
          </w:tcPr>
          <w:p w:rsidR="00A835BA" w:rsidRPr="009975BD" w:rsidRDefault="00A835BA" w:rsidP="009975BD">
            <w:pPr>
              <w:jc w:val="center"/>
              <w:rPr>
                <w:rFonts w:ascii="Roboto Lt" w:hAnsi="Roboto Lt"/>
                <w:b/>
                <w:color w:val="DF5380"/>
              </w:rPr>
            </w:pPr>
          </w:p>
        </w:tc>
        <w:tc>
          <w:tcPr>
            <w:tcW w:w="3368" w:type="dxa"/>
            <w:vAlign w:val="center"/>
          </w:tcPr>
          <w:p w:rsidR="00A835BA" w:rsidRPr="009975BD" w:rsidRDefault="00A835BA" w:rsidP="00A835BA">
            <w:pPr>
              <w:jc w:val="center"/>
              <w:rPr>
                <w:rFonts w:ascii="Roboto Lt" w:hAnsi="Roboto Lt"/>
                <w:b/>
                <w:color w:val="DF5380"/>
              </w:rPr>
            </w:pPr>
          </w:p>
        </w:tc>
      </w:tr>
      <w:tr w:rsidR="00A835BA" w:rsidTr="00607136">
        <w:trPr>
          <w:trHeight w:val="567"/>
        </w:trPr>
        <w:tc>
          <w:tcPr>
            <w:tcW w:w="2802" w:type="dxa"/>
            <w:vAlign w:val="center"/>
          </w:tcPr>
          <w:p w:rsidR="00A835BA" w:rsidRPr="009975BD" w:rsidRDefault="00A835BA" w:rsidP="009975BD">
            <w:pPr>
              <w:jc w:val="center"/>
              <w:rPr>
                <w:rFonts w:ascii="Roboto Lt" w:hAnsi="Roboto Lt"/>
                <w:b/>
                <w:color w:val="DF5380"/>
              </w:rPr>
            </w:pPr>
          </w:p>
        </w:tc>
        <w:tc>
          <w:tcPr>
            <w:tcW w:w="3260" w:type="dxa"/>
            <w:vAlign w:val="center"/>
          </w:tcPr>
          <w:p w:rsidR="00A835BA" w:rsidRPr="009975BD" w:rsidRDefault="00A835BA" w:rsidP="009975BD">
            <w:pPr>
              <w:jc w:val="center"/>
              <w:rPr>
                <w:rFonts w:ascii="Roboto Lt" w:hAnsi="Roboto Lt"/>
                <w:b/>
                <w:color w:val="DF5380"/>
              </w:rPr>
            </w:pPr>
          </w:p>
        </w:tc>
        <w:tc>
          <w:tcPr>
            <w:tcW w:w="3368" w:type="dxa"/>
            <w:vAlign w:val="center"/>
          </w:tcPr>
          <w:p w:rsidR="00A835BA" w:rsidRPr="009975BD" w:rsidRDefault="00A835BA" w:rsidP="00A835BA">
            <w:pPr>
              <w:jc w:val="center"/>
              <w:rPr>
                <w:rFonts w:ascii="Roboto Lt" w:hAnsi="Roboto Lt"/>
                <w:b/>
                <w:color w:val="DF5380"/>
              </w:rPr>
            </w:pPr>
          </w:p>
        </w:tc>
      </w:tr>
      <w:tr w:rsidR="00A835BA" w:rsidTr="00607136">
        <w:trPr>
          <w:trHeight w:val="567"/>
        </w:trPr>
        <w:tc>
          <w:tcPr>
            <w:tcW w:w="2802" w:type="dxa"/>
            <w:vAlign w:val="center"/>
          </w:tcPr>
          <w:p w:rsidR="00A835BA" w:rsidRPr="009975BD" w:rsidRDefault="00A835BA" w:rsidP="009975BD">
            <w:pPr>
              <w:jc w:val="center"/>
              <w:rPr>
                <w:rFonts w:ascii="Roboto Lt" w:hAnsi="Roboto Lt"/>
                <w:b/>
                <w:color w:val="DF5380"/>
              </w:rPr>
            </w:pPr>
          </w:p>
        </w:tc>
        <w:tc>
          <w:tcPr>
            <w:tcW w:w="3260" w:type="dxa"/>
            <w:vAlign w:val="center"/>
          </w:tcPr>
          <w:p w:rsidR="00A835BA" w:rsidRPr="009975BD" w:rsidRDefault="00A835BA" w:rsidP="009975BD">
            <w:pPr>
              <w:jc w:val="center"/>
              <w:rPr>
                <w:rFonts w:ascii="Roboto Lt" w:hAnsi="Roboto Lt"/>
                <w:b/>
                <w:color w:val="DF5380"/>
              </w:rPr>
            </w:pPr>
          </w:p>
        </w:tc>
        <w:tc>
          <w:tcPr>
            <w:tcW w:w="3368" w:type="dxa"/>
            <w:vAlign w:val="center"/>
          </w:tcPr>
          <w:p w:rsidR="00A835BA" w:rsidRPr="009975BD" w:rsidRDefault="00A835BA" w:rsidP="00A835BA">
            <w:pPr>
              <w:jc w:val="center"/>
              <w:rPr>
                <w:rFonts w:ascii="Roboto Lt" w:hAnsi="Roboto Lt"/>
                <w:b/>
                <w:color w:val="DF5380"/>
              </w:rPr>
            </w:pPr>
          </w:p>
        </w:tc>
      </w:tr>
      <w:tr w:rsidR="00A835BA" w:rsidTr="00607136">
        <w:trPr>
          <w:trHeight w:val="567"/>
        </w:trPr>
        <w:tc>
          <w:tcPr>
            <w:tcW w:w="2802" w:type="dxa"/>
            <w:vAlign w:val="center"/>
          </w:tcPr>
          <w:p w:rsidR="00A835BA" w:rsidRPr="009975BD" w:rsidRDefault="00A835BA" w:rsidP="009975BD">
            <w:pPr>
              <w:jc w:val="center"/>
              <w:rPr>
                <w:rFonts w:ascii="Roboto Lt" w:hAnsi="Roboto Lt"/>
                <w:b/>
                <w:color w:val="DF5380"/>
              </w:rPr>
            </w:pPr>
          </w:p>
        </w:tc>
        <w:tc>
          <w:tcPr>
            <w:tcW w:w="3260" w:type="dxa"/>
            <w:vAlign w:val="center"/>
          </w:tcPr>
          <w:p w:rsidR="00A835BA" w:rsidRPr="009975BD" w:rsidRDefault="00A835BA" w:rsidP="009975BD">
            <w:pPr>
              <w:jc w:val="center"/>
              <w:rPr>
                <w:rFonts w:ascii="Roboto Lt" w:hAnsi="Roboto Lt"/>
                <w:b/>
                <w:color w:val="DF5380"/>
              </w:rPr>
            </w:pPr>
          </w:p>
        </w:tc>
        <w:tc>
          <w:tcPr>
            <w:tcW w:w="3368" w:type="dxa"/>
            <w:vAlign w:val="center"/>
          </w:tcPr>
          <w:p w:rsidR="00A835BA" w:rsidRPr="009975BD" w:rsidRDefault="00A835BA" w:rsidP="00A835BA">
            <w:pPr>
              <w:jc w:val="center"/>
              <w:rPr>
                <w:rFonts w:ascii="Roboto Lt" w:hAnsi="Roboto Lt"/>
                <w:b/>
                <w:color w:val="DF5380"/>
              </w:rPr>
            </w:pPr>
          </w:p>
        </w:tc>
      </w:tr>
      <w:tr w:rsidR="00A835BA" w:rsidTr="00607136">
        <w:trPr>
          <w:trHeight w:val="567"/>
        </w:trPr>
        <w:tc>
          <w:tcPr>
            <w:tcW w:w="2802" w:type="dxa"/>
            <w:vAlign w:val="center"/>
          </w:tcPr>
          <w:p w:rsidR="00A835BA" w:rsidRPr="009975BD" w:rsidRDefault="00A835BA" w:rsidP="009975BD">
            <w:pPr>
              <w:jc w:val="center"/>
              <w:rPr>
                <w:rFonts w:ascii="Roboto Lt" w:hAnsi="Roboto Lt"/>
                <w:b/>
                <w:color w:val="DF5380"/>
              </w:rPr>
            </w:pPr>
          </w:p>
        </w:tc>
        <w:tc>
          <w:tcPr>
            <w:tcW w:w="3260" w:type="dxa"/>
            <w:vAlign w:val="center"/>
          </w:tcPr>
          <w:p w:rsidR="00A835BA" w:rsidRPr="009975BD" w:rsidRDefault="00A835BA" w:rsidP="009975BD">
            <w:pPr>
              <w:jc w:val="center"/>
              <w:rPr>
                <w:rFonts w:ascii="Roboto Lt" w:hAnsi="Roboto Lt"/>
                <w:b/>
                <w:color w:val="DF5380"/>
              </w:rPr>
            </w:pPr>
          </w:p>
        </w:tc>
        <w:tc>
          <w:tcPr>
            <w:tcW w:w="3368" w:type="dxa"/>
            <w:vAlign w:val="center"/>
          </w:tcPr>
          <w:p w:rsidR="00A835BA" w:rsidRPr="009975BD" w:rsidRDefault="00A835BA" w:rsidP="00A835BA">
            <w:pPr>
              <w:jc w:val="center"/>
              <w:rPr>
                <w:rFonts w:ascii="Roboto Lt" w:hAnsi="Roboto Lt"/>
                <w:b/>
                <w:color w:val="DF5380"/>
              </w:rPr>
            </w:pPr>
          </w:p>
        </w:tc>
      </w:tr>
      <w:tr w:rsidR="00A835BA" w:rsidTr="00607136">
        <w:trPr>
          <w:trHeight w:val="567"/>
        </w:trPr>
        <w:tc>
          <w:tcPr>
            <w:tcW w:w="2802" w:type="dxa"/>
            <w:vAlign w:val="center"/>
          </w:tcPr>
          <w:p w:rsidR="00A835BA" w:rsidRPr="009975BD" w:rsidRDefault="00A835BA" w:rsidP="009975BD">
            <w:pPr>
              <w:jc w:val="center"/>
              <w:rPr>
                <w:rFonts w:ascii="Roboto Lt" w:hAnsi="Roboto Lt"/>
                <w:b/>
                <w:color w:val="DF5380"/>
              </w:rPr>
            </w:pPr>
          </w:p>
        </w:tc>
        <w:tc>
          <w:tcPr>
            <w:tcW w:w="3260" w:type="dxa"/>
            <w:vAlign w:val="center"/>
          </w:tcPr>
          <w:p w:rsidR="00A835BA" w:rsidRPr="009975BD" w:rsidRDefault="00A835BA" w:rsidP="009975BD">
            <w:pPr>
              <w:jc w:val="center"/>
              <w:rPr>
                <w:rFonts w:ascii="Roboto Lt" w:hAnsi="Roboto Lt"/>
                <w:b/>
                <w:color w:val="DF5380"/>
              </w:rPr>
            </w:pPr>
          </w:p>
        </w:tc>
        <w:tc>
          <w:tcPr>
            <w:tcW w:w="3368" w:type="dxa"/>
            <w:vAlign w:val="center"/>
          </w:tcPr>
          <w:p w:rsidR="00A835BA" w:rsidRPr="009975BD" w:rsidRDefault="00A835BA" w:rsidP="00A835BA">
            <w:pPr>
              <w:jc w:val="center"/>
              <w:rPr>
                <w:rFonts w:ascii="Roboto Lt" w:hAnsi="Roboto Lt"/>
                <w:b/>
                <w:color w:val="DF5380"/>
              </w:rPr>
            </w:pPr>
          </w:p>
        </w:tc>
      </w:tr>
      <w:tr w:rsidR="00A835BA" w:rsidTr="00607136">
        <w:trPr>
          <w:trHeight w:val="567"/>
        </w:trPr>
        <w:tc>
          <w:tcPr>
            <w:tcW w:w="2802" w:type="dxa"/>
            <w:vAlign w:val="center"/>
          </w:tcPr>
          <w:p w:rsidR="00A835BA" w:rsidRPr="009975BD" w:rsidRDefault="00A835BA" w:rsidP="009975BD">
            <w:pPr>
              <w:jc w:val="center"/>
              <w:rPr>
                <w:rFonts w:ascii="Roboto Lt" w:hAnsi="Roboto Lt"/>
                <w:b/>
                <w:color w:val="DF5380"/>
              </w:rPr>
            </w:pPr>
          </w:p>
        </w:tc>
        <w:tc>
          <w:tcPr>
            <w:tcW w:w="3260" w:type="dxa"/>
            <w:vAlign w:val="center"/>
          </w:tcPr>
          <w:p w:rsidR="00A835BA" w:rsidRPr="009975BD" w:rsidRDefault="00A835BA" w:rsidP="009975BD">
            <w:pPr>
              <w:jc w:val="center"/>
              <w:rPr>
                <w:rFonts w:ascii="Roboto Lt" w:hAnsi="Roboto Lt"/>
                <w:b/>
                <w:color w:val="DF5380"/>
              </w:rPr>
            </w:pPr>
          </w:p>
        </w:tc>
        <w:tc>
          <w:tcPr>
            <w:tcW w:w="3368" w:type="dxa"/>
            <w:vAlign w:val="center"/>
          </w:tcPr>
          <w:p w:rsidR="00A835BA" w:rsidRPr="009975BD" w:rsidRDefault="00A835BA" w:rsidP="00A835BA">
            <w:pPr>
              <w:jc w:val="center"/>
              <w:rPr>
                <w:rFonts w:ascii="Roboto Lt" w:hAnsi="Roboto Lt"/>
                <w:b/>
                <w:color w:val="DF5380"/>
              </w:rPr>
            </w:pPr>
          </w:p>
        </w:tc>
      </w:tr>
    </w:tbl>
    <w:p w:rsidR="00D639FA" w:rsidRPr="00FE052F" w:rsidRDefault="00D639FA" w:rsidP="00BA2207">
      <w:pPr>
        <w:rPr>
          <w:rFonts w:ascii="Roboto Lt" w:hAnsi="Roboto Lt"/>
        </w:rPr>
      </w:pPr>
    </w:p>
    <w:p w:rsidR="00E65C84" w:rsidRPr="007F69B7" w:rsidRDefault="00D639FA" w:rsidP="00BA2207">
      <w:pPr>
        <w:rPr>
          <w:rFonts w:ascii="Roboto Bk" w:hAnsi="Roboto Bk"/>
          <w:b/>
          <w:color w:val="403152" w:themeColor="accent4" w:themeShade="80"/>
        </w:rPr>
      </w:pPr>
      <w:r w:rsidRPr="007F69B7">
        <w:rPr>
          <w:rFonts w:ascii="Roboto Bk" w:hAnsi="Roboto Bk"/>
          <w:b/>
          <w:color w:val="403152" w:themeColor="accent4" w:themeShade="80"/>
        </w:rPr>
        <w:t>1</w:t>
      </w:r>
      <w:r w:rsidR="007F69B7">
        <w:rPr>
          <w:rFonts w:ascii="Roboto Bk" w:hAnsi="Roboto Bk"/>
          <w:b/>
          <w:color w:val="403152" w:themeColor="accent4" w:themeShade="80"/>
        </w:rPr>
        <w:t>2</w:t>
      </w:r>
      <w:r w:rsidRPr="007F69B7">
        <w:rPr>
          <w:rFonts w:ascii="Roboto Bk" w:hAnsi="Roboto Bk"/>
          <w:b/>
          <w:color w:val="403152" w:themeColor="accent4" w:themeShade="80"/>
        </w:rPr>
        <w:t xml:space="preserve">. </w:t>
      </w:r>
      <w:r w:rsidR="001249B4" w:rsidRPr="007F69B7">
        <w:rPr>
          <w:rFonts w:ascii="Roboto Bk" w:hAnsi="Roboto Bk"/>
          <w:b/>
          <w:color w:val="403152" w:themeColor="accent4" w:themeShade="80"/>
        </w:rPr>
        <w:t xml:space="preserve">Otras consideraciones </w:t>
      </w:r>
    </w:p>
    <w:p w:rsidR="0079066F" w:rsidRDefault="001249B4" w:rsidP="00BA2207">
      <w:pPr>
        <w:rPr>
          <w:rFonts w:ascii="Roboto Lt" w:hAnsi="Roboto Lt"/>
        </w:rPr>
      </w:pPr>
      <w:r w:rsidRPr="00FE052F">
        <w:rPr>
          <w:rFonts w:ascii="Roboto Lt" w:hAnsi="Roboto Lt"/>
        </w:rPr>
        <w:t>Incluir consideraciones adicionales que no estén presentes en este formulario y que considere pertinente.</w:t>
      </w:r>
      <w:r w:rsidR="00883998" w:rsidRPr="00FE052F">
        <w:rPr>
          <w:rFonts w:ascii="Roboto Lt" w:hAnsi="Roboto Lt"/>
        </w:rPr>
        <w:t xml:space="preserve"> </w:t>
      </w:r>
    </w:p>
    <w:p w:rsidR="007F69B7" w:rsidRDefault="007F69B7" w:rsidP="00BA2207">
      <w:pPr>
        <w:rPr>
          <w:rFonts w:ascii="Roboto Lt" w:hAnsi="Roboto Lt"/>
        </w:rPr>
      </w:pPr>
      <w:r>
        <w:rPr>
          <w:rFonts w:ascii="Roboto Lt" w:hAnsi="Roboto Lt"/>
        </w:rPr>
        <w:t>______________________________________________________________________________________________</w:t>
      </w:r>
    </w:p>
    <w:p w:rsidR="007F69B7" w:rsidRPr="00FE052F" w:rsidRDefault="007F69B7" w:rsidP="007F69B7">
      <w:pPr>
        <w:rPr>
          <w:rFonts w:ascii="Roboto Lt" w:hAnsi="Roboto Lt"/>
        </w:rPr>
      </w:pPr>
      <w:r>
        <w:rPr>
          <w:rFonts w:ascii="Roboto Lt" w:hAnsi="Roboto Lt"/>
        </w:rPr>
        <w:t>______________________________________________________________________________________________</w:t>
      </w:r>
    </w:p>
    <w:p w:rsidR="007F69B7" w:rsidRPr="00FE052F" w:rsidRDefault="007F69B7" w:rsidP="007F69B7">
      <w:pPr>
        <w:rPr>
          <w:rFonts w:ascii="Roboto Lt" w:hAnsi="Roboto Lt"/>
        </w:rPr>
      </w:pPr>
      <w:r>
        <w:rPr>
          <w:rFonts w:ascii="Roboto Lt" w:hAnsi="Roboto Lt"/>
        </w:rPr>
        <w:t>______________________________________________________________________________________________</w:t>
      </w:r>
    </w:p>
    <w:p w:rsidR="007F69B7" w:rsidRPr="00607136" w:rsidRDefault="00A835BA" w:rsidP="00BA2207">
      <w:pPr>
        <w:rPr>
          <w:rFonts w:ascii="Roboto Lt" w:hAnsi="Roboto Lt"/>
        </w:rPr>
      </w:pPr>
      <w:r>
        <w:rPr>
          <w:rFonts w:ascii="Roboto Lt" w:hAnsi="Roboto Lt"/>
        </w:rPr>
        <w:t>______________________________________________________________________________________________</w:t>
      </w:r>
    </w:p>
    <w:sectPr w:rsidR="007F69B7" w:rsidRPr="00607136" w:rsidSect="007B236C">
      <w:headerReference w:type="default" r:id="rId8"/>
      <w:footerReference w:type="default" r:id="rId9"/>
      <w:footerReference w:type="first" r:id="rId10"/>
      <w:pgSz w:w="11906" w:h="16838"/>
      <w:pgMar w:top="993" w:right="991" w:bottom="993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F61" w:rsidRDefault="00D72F61" w:rsidP="0079066F">
      <w:pPr>
        <w:spacing w:after="0" w:line="240" w:lineRule="auto"/>
      </w:pPr>
      <w:r>
        <w:separator/>
      </w:r>
    </w:p>
  </w:endnote>
  <w:endnote w:type="continuationSeparator" w:id="1">
    <w:p w:rsidR="00D72F61" w:rsidRDefault="00D72F61" w:rsidP="0079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k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533027"/>
      <w:docPartObj>
        <w:docPartGallery w:val="Page Numbers (Bottom of Page)"/>
        <w:docPartUnique/>
      </w:docPartObj>
    </w:sdtPr>
    <w:sdtContent>
      <w:p w:rsidR="00271F0A" w:rsidRDefault="00A47D96">
        <w:pPr>
          <w:pStyle w:val="Piedepgina"/>
          <w:jc w:val="center"/>
        </w:pPr>
        <w:fldSimple w:instr=" PAGE   \* MERGEFORMAT ">
          <w:r w:rsidR="002553CB">
            <w:rPr>
              <w:noProof/>
            </w:rPr>
            <w:t>2</w:t>
          </w:r>
        </w:fldSimple>
      </w:p>
    </w:sdtContent>
  </w:sdt>
  <w:p w:rsidR="00271F0A" w:rsidRDefault="00271F0A">
    <w:pPr>
      <w:pStyle w:val="normal0"/>
      <w:tabs>
        <w:tab w:val="center" w:pos="4252"/>
        <w:tab w:val="right" w:pos="8504"/>
      </w:tabs>
      <w:spacing w:after="708" w:line="240" w:lineRule="auto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0A" w:rsidRDefault="00271F0A" w:rsidP="00172DE4">
    <w:pPr>
      <w:pStyle w:val="Piedepgina"/>
    </w:pPr>
  </w:p>
  <w:p w:rsidR="00271F0A" w:rsidRDefault="00271F0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F61" w:rsidRDefault="00D72F61" w:rsidP="0079066F">
      <w:pPr>
        <w:spacing w:after="0" w:line="240" w:lineRule="auto"/>
      </w:pPr>
      <w:r>
        <w:separator/>
      </w:r>
    </w:p>
  </w:footnote>
  <w:footnote w:type="continuationSeparator" w:id="1">
    <w:p w:rsidR="00D72F61" w:rsidRDefault="00D72F61" w:rsidP="0079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0A" w:rsidRDefault="00271F0A">
    <w:pPr>
      <w:pStyle w:val="normal0"/>
      <w:tabs>
        <w:tab w:val="center" w:pos="4252"/>
        <w:tab w:val="right" w:pos="8504"/>
      </w:tabs>
      <w:spacing w:before="708"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DE4"/>
    <w:multiLevelType w:val="hybridMultilevel"/>
    <w:tmpl w:val="DFA8CEA8"/>
    <w:lvl w:ilvl="0" w:tplc="57141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516" w:hanging="360"/>
      </w:pPr>
    </w:lvl>
    <w:lvl w:ilvl="2" w:tplc="0C0A001B" w:tentative="1">
      <w:start w:val="1"/>
      <w:numFmt w:val="lowerRoman"/>
      <w:lvlText w:val="%3."/>
      <w:lvlJc w:val="right"/>
      <w:pPr>
        <w:ind w:left="2236" w:hanging="180"/>
      </w:pPr>
    </w:lvl>
    <w:lvl w:ilvl="3" w:tplc="0C0A000F" w:tentative="1">
      <w:start w:val="1"/>
      <w:numFmt w:val="decimal"/>
      <w:lvlText w:val="%4."/>
      <w:lvlJc w:val="left"/>
      <w:pPr>
        <w:ind w:left="2956" w:hanging="360"/>
      </w:pPr>
    </w:lvl>
    <w:lvl w:ilvl="4" w:tplc="0C0A0019" w:tentative="1">
      <w:start w:val="1"/>
      <w:numFmt w:val="lowerLetter"/>
      <w:lvlText w:val="%5."/>
      <w:lvlJc w:val="left"/>
      <w:pPr>
        <w:ind w:left="3676" w:hanging="360"/>
      </w:pPr>
    </w:lvl>
    <w:lvl w:ilvl="5" w:tplc="0C0A001B" w:tentative="1">
      <w:start w:val="1"/>
      <w:numFmt w:val="lowerRoman"/>
      <w:lvlText w:val="%6."/>
      <w:lvlJc w:val="right"/>
      <w:pPr>
        <w:ind w:left="4396" w:hanging="180"/>
      </w:pPr>
    </w:lvl>
    <w:lvl w:ilvl="6" w:tplc="0C0A000F" w:tentative="1">
      <w:start w:val="1"/>
      <w:numFmt w:val="decimal"/>
      <w:lvlText w:val="%7."/>
      <w:lvlJc w:val="left"/>
      <w:pPr>
        <w:ind w:left="5116" w:hanging="360"/>
      </w:pPr>
    </w:lvl>
    <w:lvl w:ilvl="7" w:tplc="0C0A0019" w:tentative="1">
      <w:start w:val="1"/>
      <w:numFmt w:val="lowerLetter"/>
      <w:lvlText w:val="%8."/>
      <w:lvlJc w:val="left"/>
      <w:pPr>
        <w:ind w:left="5836" w:hanging="360"/>
      </w:pPr>
    </w:lvl>
    <w:lvl w:ilvl="8" w:tplc="0C0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270C4079"/>
    <w:multiLevelType w:val="hybridMultilevel"/>
    <w:tmpl w:val="3F46E2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1239"/>
    <w:multiLevelType w:val="hybridMultilevel"/>
    <w:tmpl w:val="110A1F10"/>
    <w:lvl w:ilvl="0" w:tplc="25F697E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F25DA2"/>
    <w:multiLevelType w:val="hybridMultilevel"/>
    <w:tmpl w:val="21482BB4"/>
    <w:lvl w:ilvl="0" w:tplc="571414B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24467"/>
    <w:multiLevelType w:val="multilevel"/>
    <w:tmpl w:val="915A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14322"/>
    <w:multiLevelType w:val="hybridMultilevel"/>
    <w:tmpl w:val="8C2A9E94"/>
    <w:lvl w:ilvl="0" w:tplc="0C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D4047"/>
    <w:multiLevelType w:val="hybridMultilevel"/>
    <w:tmpl w:val="30745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B6E83"/>
    <w:multiLevelType w:val="hybridMultilevel"/>
    <w:tmpl w:val="C59C9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7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9066F"/>
    <w:rsid w:val="00050AFD"/>
    <w:rsid w:val="000D5960"/>
    <w:rsid w:val="001249B4"/>
    <w:rsid w:val="00130923"/>
    <w:rsid w:val="00161311"/>
    <w:rsid w:val="00172DE4"/>
    <w:rsid w:val="001B49E6"/>
    <w:rsid w:val="001E76AC"/>
    <w:rsid w:val="002231D7"/>
    <w:rsid w:val="002553CB"/>
    <w:rsid w:val="00271F0A"/>
    <w:rsid w:val="002A278D"/>
    <w:rsid w:val="002E6FCC"/>
    <w:rsid w:val="00321EE9"/>
    <w:rsid w:val="004A3705"/>
    <w:rsid w:val="004C2833"/>
    <w:rsid w:val="004C6797"/>
    <w:rsid w:val="005D483A"/>
    <w:rsid w:val="00607136"/>
    <w:rsid w:val="006D2D05"/>
    <w:rsid w:val="006D66ED"/>
    <w:rsid w:val="00782938"/>
    <w:rsid w:val="0079066F"/>
    <w:rsid w:val="007B236C"/>
    <w:rsid w:val="007B31A1"/>
    <w:rsid w:val="007E2E05"/>
    <w:rsid w:val="007F69B7"/>
    <w:rsid w:val="00815741"/>
    <w:rsid w:val="00834D31"/>
    <w:rsid w:val="00835A77"/>
    <w:rsid w:val="00883998"/>
    <w:rsid w:val="009656F6"/>
    <w:rsid w:val="00965FFD"/>
    <w:rsid w:val="009975BD"/>
    <w:rsid w:val="009A27DA"/>
    <w:rsid w:val="00A47D96"/>
    <w:rsid w:val="00A65BA5"/>
    <w:rsid w:val="00A835BA"/>
    <w:rsid w:val="00AB7402"/>
    <w:rsid w:val="00AC5D94"/>
    <w:rsid w:val="00B4705E"/>
    <w:rsid w:val="00B62A81"/>
    <w:rsid w:val="00B63F10"/>
    <w:rsid w:val="00B91A20"/>
    <w:rsid w:val="00BA2207"/>
    <w:rsid w:val="00BD0734"/>
    <w:rsid w:val="00C46EC8"/>
    <w:rsid w:val="00CF4DEC"/>
    <w:rsid w:val="00D639FA"/>
    <w:rsid w:val="00D72F61"/>
    <w:rsid w:val="00E13785"/>
    <w:rsid w:val="00E467C9"/>
    <w:rsid w:val="00E6051D"/>
    <w:rsid w:val="00E60F48"/>
    <w:rsid w:val="00E65C84"/>
    <w:rsid w:val="00E7777B"/>
    <w:rsid w:val="00E86564"/>
    <w:rsid w:val="00EB4EBB"/>
    <w:rsid w:val="00EC539A"/>
    <w:rsid w:val="00ED5A35"/>
    <w:rsid w:val="00F0580D"/>
    <w:rsid w:val="00F1545E"/>
    <w:rsid w:val="00F17447"/>
    <w:rsid w:val="00F400B8"/>
    <w:rsid w:val="00FA5D2E"/>
    <w:rsid w:val="00FE052F"/>
    <w:rsid w:val="00FE10A4"/>
    <w:rsid w:val="00FF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EC"/>
  </w:style>
  <w:style w:type="paragraph" w:styleId="Ttulo1">
    <w:name w:val="heading 1"/>
    <w:basedOn w:val="normal0"/>
    <w:next w:val="normal0"/>
    <w:rsid w:val="0079066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9066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9066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9066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9066F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79066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9066F"/>
  </w:style>
  <w:style w:type="table" w:customStyle="1" w:styleId="TableNormal">
    <w:name w:val="Table Normal"/>
    <w:rsid w:val="007906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9066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9066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06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7906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7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2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78D"/>
  </w:style>
  <w:style w:type="paragraph" w:styleId="Piedepgina">
    <w:name w:val="footer"/>
    <w:basedOn w:val="Normal"/>
    <w:link w:val="PiedepginaCar"/>
    <w:uiPriority w:val="99"/>
    <w:unhideWhenUsed/>
    <w:rsid w:val="002A2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78D"/>
  </w:style>
  <w:style w:type="paragraph" w:styleId="NormalWeb">
    <w:name w:val="Normal (Web)"/>
    <w:basedOn w:val="Normal"/>
    <w:uiPriority w:val="99"/>
    <w:semiHidden/>
    <w:unhideWhenUsed/>
    <w:rsid w:val="00AC5D9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AC5D94"/>
    <w:rPr>
      <w:color w:val="808080"/>
    </w:rPr>
  </w:style>
  <w:style w:type="table" w:styleId="Tablaconcuadrcula">
    <w:name w:val="Table Grid"/>
    <w:basedOn w:val="Tablanormal"/>
    <w:uiPriority w:val="59"/>
    <w:rsid w:val="00AC5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0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822B-F82E-4AB5-BC41-5ABD5EAE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GRENCY IRENE MARTINEZ ALBA</dc:creator>
  <cp:lastModifiedBy>Tincho</cp:lastModifiedBy>
  <cp:revision>3</cp:revision>
  <dcterms:created xsi:type="dcterms:W3CDTF">2020-12-04T17:37:00Z</dcterms:created>
  <dcterms:modified xsi:type="dcterms:W3CDTF">2020-12-05T13:36:00Z</dcterms:modified>
</cp:coreProperties>
</file>